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043" w:rsidRPr="00320AE5" w:rsidRDefault="00C33043" w:rsidP="009F1A1C">
      <w:pPr>
        <w:spacing w:afterLines="50"/>
        <w:jc w:val="center"/>
        <w:rPr>
          <w:b/>
          <w:sz w:val="30"/>
          <w:szCs w:val="30"/>
        </w:rPr>
      </w:pPr>
      <w:r w:rsidRPr="00320AE5">
        <w:rPr>
          <w:rFonts w:hint="eastAsia"/>
          <w:b/>
          <w:sz w:val="30"/>
          <w:szCs w:val="30"/>
        </w:rPr>
        <w:t>江苏大学心肺腹部检查组合教学系统单一来源采购公示</w:t>
      </w:r>
    </w:p>
    <w:p w:rsidR="00C33043" w:rsidRPr="00D41F9B" w:rsidRDefault="00C33043" w:rsidP="003D6D3C">
      <w:pPr>
        <w:numPr>
          <w:ilvl w:val="0"/>
          <w:numId w:val="3"/>
        </w:numPr>
        <w:spacing w:line="300" w:lineRule="auto"/>
        <w:rPr>
          <w:bCs/>
          <w:szCs w:val="21"/>
        </w:rPr>
      </w:pPr>
      <w:r w:rsidRPr="00D41F9B">
        <w:rPr>
          <w:rFonts w:ascii="宋体" w:hAnsi="宋体" w:hint="eastAsia"/>
          <w:b/>
          <w:szCs w:val="21"/>
        </w:rPr>
        <w:t>采购编号：</w:t>
      </w:r>
      <w:r>
        <w:rPr>
          <w:rFonts w:ascii="宋体" w:hAnsi="宋体"/>
          <w:b/>
          <w:szCs w:val="21"/>
        </w:rPr>
        <w:t>JSDXZBCG2017100</w:t>
      </w:r>
      <w:r w:rsidRPr="00D41F9B">
        <w:rPr>
          <w:bCs/>
          <w:szCs w:val="21"/>
        </w:rPr>
        <w:t xml:space="preserve"> </w:t>
      </w:r>
    </w:p>
    <w:p w:rsidR="00C33043" w:rsidRPr="00D41F9B" w:rsidRDefault="00C33043" w:rsidP="003D6D3C">
      <w:pPr>
        <w:numPr>
          <w:ilvl w:val="0"/>
          <w:numId w:val="3"/>
        </w:numPr>
        <w:tabs>
          <w:tab w:val="clear" w:pos="600"/>
        </w:tabs>
        <w:spacing w:line="300" w:lineRule="auto"/>
        <w:rPr>
          <w:rFonts w:ascii="宋体"/>
          <w:b/>
          <w:szCs w:val="21"/>
        </w:rPr>
      </w:pPr>
      <w:r w:rsidRPr="00D41F9B">
        <w:rPr>
          <w:rFonts w:ascii="宋体" w:hAnsi="宋体" w:hint="eastAsia"/>
          <w:b/>
          <w:szCs w:val="21"/>
        </w:rPr>
        <w:t>采购人名称：江苏大学实验室与设备管理处</w:t>
      </w:r>
    </w:p>
    <w:p w:rsidR="00C33043" w:rsidRPr="00D41F9B" w:rsidRDefault="00C33043" w:rsidP="003D6D3C">
      <w:pPr>
        <w:numPr>
          <w:ilvl w:val="0"/>
          <w:numId w:val="3"/>
        </w:numPr>
        <w:tabs>
          <w:tab w:val="clear" w:pos="600"/>
        </w:tabs>
        <w:spacing w:line="300" w:lineRule="auto"/>
        <w:rPr>
          <w:rFonts w:ascii="宋体"/>
          <w:b/>
          <w:szCs w:val="21"/>
        </w:rPr>
      </w:pPr>
      <w:r w:rsidRPr="00D41F9B">
        <w:rPr>
          <w:rFonts w:ascii="宋体" w:hAnsi="宋体" w:hint="eastAsia"/>
          <w:b/>
          <w:szCs w:val="21"/>
        </w:rPr>
        <w:t>采购项目名称：心肺、腹部检查组合系统（</w:t>
      </w:r>
      <w:r w:rsidRPr="00D41F9B">
        <w:rPr>
          <w:rFonts w:ascii="宋体" w:hAnsi="宋体"/>
          <w:b/>
          <w:szCs w:val="21"/>
        </w:rPr>
        <w:t>JC5000</w:t>
      </w:r>
      <w:r w:rsidRPr="00D41F9B">
        <w:rPr>
          <w:rFonts w:ascii="宋体" w:hAnsi="宋体" w:hint="eastAsia"/>
          <w:b/>
          <w:szCs w:val="21"/>
        </w:rPr>
        <w:t>型）</w:t>
      </w:r>
      <w:r w:rsidRPr="00D41F9B">
        <w:rPr>
          <w:rFonts w:ascii="宋体" w:hAnsi="宋体"/>
          <w:b/>
          <w:szCs w:val="21"/>
        </w:rPr>
        <w:t>17</w:t>
      </w:r>
      <w:r w:rsidRPr="00D41F9B">
        <w:rPr>
          <w:rFonts w:ascii="宋体" w:hAnsi="宋体" w:hint="eastAsia"/>
          <w:b/>
          <w:szCs w:val="21"/>
        </w:rPr>
        <w:t>套</w:t>
      </w:r>
    </w:p>
    <w:p w:rsidR="00C33043" w:rsidRPr="00D41F9B" w:rsidRDefault="00C33043" w:rsidP="00D41F9B">
      <w:pPr>
        <w:numPr>
          <w:ilvl w:val="0"/>
          <w:numId w:val="3"/>
        </w:numPr>
        <w:tabs>
          <w:tab w:val="clear" w:pos="600"/>
        </w:tabs>
        <w:spacing w:line="300" w:lineRule="auto"/>
        <w:rPr>
          <w:b/>
          <w:szCs w:val="21"/>
        </w:rPr>
      </w:pPr>
      <w:r w:rsidRPr="00D41F9B">
        <w:rPr>
          <w:rFonts w:ascii="宋体" w:hAnsi="宋体" w:hint="eastAsia"/>
          <w:b/>
          <w:szCs w:val="21"/>
        </w:rPr>
        <w:t>项目主要技术参数指标</w:t>
      </w:r>
    </w:p>
    <w:p w:rsidR="00C33043" w:rsidRPr="00D41F9B" w:rsidRDefault="00C33043" w:rsidP="00231EBC">
      <w:pPr>
        <w:spacing w:line="300" w:lineRule="auto"/>
        <w:ind w:firstLineChars="250" w:firstLine="31680"/>
        <w:rPr>
          <w:szCs w:val="21"/>
        </w:rPr>
      </w:pPr>
      <w:r w:rsidRPr="00D41F9B">
        <w:rPr>
          <w:rFonts w:hint="eastAsia"/>
          <w:szCs w:val="21"/>
        </w:rPr>
        <w:t>台</w:t>
      </w:r>
      <w:r w:rsidRPr="00D41F9B">
        <w:rPr>
          <w:szCs w:val="21"/>
        </w:rPr>
        <w:t>/</w:t>
      </w:r>
      <w:r w:rsidRPr="00D41F9B">
        <w:rPr>
          <w:rFonts w:hint="eastAsia"/>
          <w:szCs w:val="21"/>
        </w:rPr>
        <w:t>套数：</w:t>
      </w:r>
      <w:r w:rsidRPr="00D41F9B">
        <w:rPr>
          <w:szCs w:val="21"/>
        </w:rPr>
        <w:t>17</w:t>
      </w:r>
      <w:r w:rsidRPr="00D41F9B">
        <w:rPr>
          <w:rFonts w:hint="eastAsia"/>
          <w:szCs w:val="21"/>
        </w:rPr>
        <w:t>台</w:t>
      </w:r>
    </w:p>
    <w:p w:rsidR="00C33043" w:rsidRPr="00D41F9B" w:rsidRDefault="00C33043" w:rsidP="00231EBC">
      <w:pPr>
        <w:spacing w:line="300" w:lineRule="auto"/>
        <w:ind w:firstLineChars="250" w:firstLine="31680"/>
        <w:rPr>
          <w:rFonts w:ascii="宋体"/>
          <w:szCs w:val="21"/>
        </w:rPr>
      </w:pPr>
      <w:r w:rsidRPr="00D41F9B">
        <w:rPr>
          <w:rFonts w:ascii="宋体" w:hAnsi="宋体"/>
          <w:szCs w:val="21"/>
        </w:rPr>
        <w:t>1</w:t>
      </w:r>
      <w:r w:rsidRPr="00D41F9B">
        <w:rPr>
          <w:rFonts w:ascii="宋体" w:hAnsi="宋体" w:hint="eastAsia"/>
          <w:szCs w:val="21"/>
        </w:rPr>
        <w:t>、与原设备能无缝连接使用。</w:t>
      </w:r>
    </w:p>
    <w:p w:rsidR="00C33043" w:rsidRPr="00D41F9B" w:rsidRDefault="00C33043" w:rsidP="00231EBC">
      <w:pPr>
        <w:spacing w:line="300" w:lineRule="auto"/>
        <w:ind w:firstLineChars="250" w:firstLine="31680"/>
        <w:rPr>
          <w:rFonts w:ascii="宋体"/>
          <w:szCs w:val="21"/>
        </w:rPr>
      </w:pPr>
      <w:r w:rsidRPr="00D41F9B">
        <w:rPr>
          <w:rFonts w:ascii="宋体" w:hAnsi="宋体"/>
          <w:szCs w:val="21"/>
        </w:rPr>
        <w:t>2</w:t>
      </w:r>
      <w:r w:rsidRPr="00D41F9B">
        <w:rPr>
          <w:rFonts w:ascii="宋体" w:hAnsi="宋体" w:hint="eastAsia"/>
          <w:szCs w:val="21"/>
        </w:rPr>
        <w:t>、模型采用可自动识别听诊部位的电子听诊器，大大优于普通听诊器的听诊效果。</w:t>
      </w:r>
    </w:p>
    <w:p w:rsidR="00C33043" w:rsidRPr="00D41F9B" w:rsidRDefault="00C33043" w:rsidP="00231EBC">
      <w:pPr>
        <w:spacing w:line="300" w:lineRule="auto"/>
        <w:ind w:leftChars="250" w:left="31680"/>
        <w:rPr>
          <w:rFonts w:ascii="宋体"/>
          <w:szCs w:val="21"/>
        </w:rPr>
      </w:pPr>
      <w:r w:rsidRPr="00D41F9B">
        <w:rPr>
          <w:rFonts w:ascii="宋体" w:hAnsi="宋体"/>
          <w:szCs w:val="21"/>
        </w:rPr>
        <w:t>3</w:t>
      </w:r>
      <w:r w:rsidRPr="00D41F9B">
        <w:rPr>
          <w:rFonts w:ascii="宋体" w:hAnsi="宋体" w:hint="eastAsia"/>
          <w:szCs w:val="21"/>
        </w:rPr>
        <w:t>、心肺听诊仿真人体内部，胸前背后各听诊部位安装了矩阵非接触识别传感器，心脏瓣膜相应部位有微型振动传感器，用电子听诊器实现智能化听诊，各听诊部位可同时进行听诊，在病变区可听到应有的病变体征，在非病变区可同时听到正常的心音及呼吸音。</w:t>
      </w:r>
    </w:p>
    <w:p w:rsidR="00C33043" w:rsidRPr="00D41F9B" w:rsidRDefault="00C33043" w:rsidP="00231EBC">
      <w:pPr>
        <w:spacing w:line="300" w:lineRule="auto"/>
        <w:ind w:firstLineChars="250" w:firstLine="31680"/>
        <w:rPr>
          <w:rFonts w:ascii="宋体"/>
          <w:szCs w:val="21"/>
        </w:rPr>
      </w:pPr>
      <w:r w:rsidRPr="00D41F9B">
        <w:rPr>
          <w:rFonts w:ascii="宋体" w:hAnsi="宋体"/>
          <w:szCs w:val="21"/>
        </w:rPr>
        <w:t>4</w:t>
      </w:r>
      <w:r w:rsidRPr="00D41F9B">
        <w:rPr>
          <w:rFonts w:ascii="宋体" w:hAnsi="宋体" w:hint="eastAsia"/>
          <w:szCs w:val="21"/>
        </w:rPr>
        <w:t>、能触摸到心尖搏动，体现心尖位置的改变，能触摸到各种细震颤。</w:t>
      </w:r>
    </w:p>
    <w:p w:rsidR="00C33043" w:rsidRPr="00D41F9B" w:rsidRDefault="00C33043" w:rsidP="00231EBC">
      <w:pPr>
        <w:spacing w:line="300" w:lineRule="auto"/>
        <w:ind w:leftChars="250" w:left="31680"/>
        <w:rPr>
          <w:rFonts w:ascii="宋体"/>
          <w:szCs w:val="21"/>
        </w:rPr>
      </w:pPr>
      <w:r w:rsidRPr="00D41F9B">
        <w:rPr>
          <w:rFonts w:ascii="宋体" w:hAnsi="宋体"/>
          <w:szCs w:val="21"/>
        </w:rPr>
        <w:t>5</w:t>
      </w:r>
      <w:r w:rsidRPr="00D41F9B">
        <w:rPr>
          <w:rFonts w:ascii="宋体" w:hAnsi="宋体" w:hint="eastAsia"/>
          <w:szCs w:val="21"/>
        </w:rPr>
        <w:t>、有</w:t>
      </w:r>
      <w:r w:rsidRPr="00D41F9B">
        <w:rPr>
          <w:rFonts w:ascii="宋体" w:hint="eastAsia"/>
          <w:szCs w:val="21"/>
        </w:rPr>
        <w:t>“</w:t>
      </w:r>
      <w:r w:rsidRPr="00D41F9B">
        <w:rPr>
          <w:rFonts w:ascii="宋体" w:hAnsi="宋体" w:hint="eastAsia"/>
          <w:szCs w:val="21"/>
        </w:rPr>
        <w:t>扩听示教</w:t>
      </w:r>
      <w:r w:rsidRPr="00D41F9B">
        <w:rPr>
          <w:rFonts w:ascii="宋体" w:hint="eastAsia"/>
          <w:szCs w:val="21"/>
        </w:rPr>
        <w:t>”</w:t>
      </w:r>
      <w:r w:rsidRPr="00D41F9B">
        <w:rPr>
          <w:rFonts w:ascii="宋体" w:hAnsi="宋体" w:hint="eastAsia"/>
          <w:szCs w:val="21"/>
        </w:rPr>
        <w:t>功能，无需点击界面可由电子听诊器引导各部位发出相应的心音及呼吸音。</w:t>
      </w:r>
    </w:p>
    <w:p w:rsidR="00C33043" w:rsidRPr="00D41F9B" w:rsidRDefault="00C33043" w:rsidP="00231EBC">
      <w:pPr>
        <w:spacing w:line="300" w:lineRule="auto"/>
        <w:ind w:firstLineChars="250" w:firstLine="31680"/>
        <w:rPr>
          <w:rFonts w:ascii="宋体"/>
          <w:szCs w:val="21"/>
        </w:rPr>
      </w:pPr>
      <w:r w:rsidRPr="00D41F9B">
        <w:rPr>
          <w:rFonts w:ascii="宋体" w:hAnsi="宋体"/>
          <w:szCs w:val="21"/>
        </w:rPr>
        <w:t>6</w:t>
      </w:r>
      <w:r w:rsidRPr="00D41F9B">
        <w:rPr>
          <w:rFonts w:ascii="宋体" w:hAnsi="宋体" w:hint="eastAsia"/>
          <w:szCs w:val="21"/>
        </w:rPr>
        <w:t>、听诊部位以骨性标识各肋骨肋间隙为标准。</w:t>
      </w:r>
    </w:p>
    <w:p w:rsidR="00C33043" w:rsidRPr="00D41F9B" w:rsidRDefault="00C33043" w:rsidP="00231EBC">
      <w:pPr>
        <w:spacing w:line="300" w:lineRule="auto"/>
        <w:ind w:leftChars="250" w:left="31680"/>
        <w:rPr>
          <w:rFonts w:ascii="宋体"/>
          <w:szCs w:val="21"/>
        </w:rPr>
      </w:pPr>
      <w:r w:rsidRPr="00D41F9B">
        <w:rPr>
          <w:rFonts w:ascii="宋体" w:hAnsi="宋体"/>
          <w:szCs w:val="21"/>
        </w:rPr>
        <w:t>7</w:t>
      </w:r>
      <w:r w:rsidRPr="00D41F9B">
        <w:rPr>
          <w:rFonts w:ascii="宋体" w:hAnsi="宋体" w:hint="eastAsia"/>
          <w:szCs w:val="21"/>
        </w:rPr>
        <w:t>、每幅心电图均有自动测量尺，学生可任意测量心电图各波段的电压</w:t>
      </w:r>
      <w:r w:rsidRPr="00D41F9B">
        <w:rPr>
          <w:rFonts w:ascii="宋体" w:hAnsi="宋体"/>
          <w:szCs w:val="21"/>
        </w:rPr>
        <w:t>(</w:t>
      </w:r>
      <w:r w:rsidRPr="00D41F9B">
        <w:rPr>
          <w:rFonts w:ascii="宋体" w:hAnsi="宋体" w:hint="eastAsia"/>
          <w:szCs w:val="21"/>
        </w:rPr>
        <w:t>振幅</w:t>
      </w:r>
      <w:r w:rsidRPr="00D41F9B">
        <w:rPr>
          <w:rFonts w:ascii="宋体" w:hAnsi="宋体"/>
          <w:szCs w:val="21"/>
        </w:rPr>
        <w:t>)</w:t>
      </w:r>
      <w:r w:rsidRPr="00D41F9B">
        <w:rPr>
          <w:rFonts w:ascii="宋体" w:hAnsi="宋体" w:hint="eastAsia"/>
          <w:szCs w:val="21"/>
        </w:rPr>
        <w:t>、时间、</w:t>
      </w:r>
      <w:r w:rsidRPr="00D41F9B">
        <w:rPr>
          <w:rFonts w:ascii="宋体" w:hAnsi="宋体"/>
          <w:szCs w:val="21"/>
        </w:rPr>
        <w:t>ST</w:t>
      </w:r>
      <w:r w:rsidRPr="00D41F9B">
        <w:rPr>
          <w:rFonts w:ascii="宋体" w:hAnsi="宋体" w:hint="eastAsia"/>
          <w:szCs w:val="21"/>
        </w:rPr>
        <w:t>段升高与降低的幅度，整幅心电图的心律与节律，测量后自动报出测量数据。</w:t>
      </w:r>
    </w:p>
    <w:p w:rsidR="00C33043" w:rsidRPr="00D41F9B" w:rsidRDefault="00C33043" w:rsidP="00231EBC">
      <w:pPr>
        <w:spacing w:line="300" w:lineRule="auto"/>
        <w:ind w:leftChars="50" w:left="31680" w:firstLineChars="200" w:firstLine="31680"/>
        <w:rPr>
          <w:rFonts w:ascii="宋体"/>
          <w:szCs w:val="21"/>
        </w:rPr>
      </w:pPr>
      <w:r w:rsidRPr="00D41F9B">
        <w:rPr>
          <w:rFonts w:ascii="宋体" w:hAnsi="宋体"/>
          <w:szCs w:val="21"/>
        </w:rPr>
        <w:t>8</w:t>
      </w:r>
      <w:r w:rsidRPr="00D41F9B">
        <w:rPr>
          <w:rFonts w:ascii="宋体" w:hAnsi="宋体" w:hint="eastAsia"/>
          <w:szCs w:val="21"/>
        </w:rPr>
        <w:t>、心肺听诊仿真人可模拟</w:t>
      </w:r>
      <w:r w:rsidRPr="00D41F9B">
        <w:rPr>
          <w:rFonts w:ascii="宋体" w:hAnsi="宋体"/>
          <w:szCs w:val="21"/>
        </w:rPr>
        <w:t>195</w:t>
      </w:r>
      <w:r w:rsidRPr="00D41F9B">
        <w:rPr>
          <w:rFonts w:ascii="宋体" w:hAnsi="宋体" w:hint="eastAsia"/>
          <w:szCs w:val="21"/>
        </w:rPr>
        <w:t>例以上病人的综合体征且提供病例表。</w:t>
      </w:r>
    </w:p>
    <w:p w:rsidR="00C33043" w:rsidRPr="00D41F9B" w:rsidRDefault="00C33043" w:rsidP="00231EBC">
      <w:pPr>
        <w:spacing w:line="300" w:lineRule="auto"/>
        <w:ind w:leftChars="250" w:left="31680"/>
        <w:rPr>
          <w:rFonts w:ascii="宋体"/>
          <w:szCs w:val="21"/>
        </w:rPr>
      </w:pPr>
      <w:r w:rsidRPr="00D41F9B">
        <w:rPr>
          <w:rFonts w:ascii="宋体" w:hAnsi="宋体"/>
          <w:szCs w:val="21"/>
        </w:rPr>
        <w:t>9</w:t>
      </w:r>
      <w:r w:rsidRPr="00D41F9B">
        <w:rPr>
          <w:rFonts w:ascii="宋体" w:hAnsi="宋体" w:hint="eastAsia"/>
          <w:szCs w:val="21"/>
        </w:rPr>
        <w:t>、仿真人体皮肤柔软，有弹性，可触摸分辩各肋骨、肋间隙、腹部触诊体征</w:t>
      </w:r>
      <w:r w:rsidRPr="00D41F9B">
        <w:rPr>
          <w:rFonts w:ascii="宋体" w:hAnsi="宋体"/>
          <w:szCs w:val="21"/>
        </w:rPr>
        <w:t>43</w:t>
      </w:r>
      <w:r w:rsidRPr="00D41F9B">
        <w:rPr>
          <w:rFonts w:ascii="宋体" w:hAnsi="宋体" w:hint="eastAsia"/>
          <w:szCs w:val="21"/>
        </w:rPr>
        <w:t>种以上，肝触诊有三种不同质地的变化（质软、质中等硬、质硬）。</w:t>
      </w:r>
    </w:p>
    <w:p w:rsidR="00C33043" w:rsidRPr="00D41F9B" w:rsidRDefault="00C33043" w:rsidP="00231EBC">
      <w:pPr>
        <w:spacing w:line="300" w:lineRule="auto"/>
        <w:ind w:leftChars="50" w:left="31680" w:firstLineChars="200" w:firstLine="31680"/>
        <w:rPr>
          <w:rFonts w:ascii="宋体"/>
          <w:szCs w:val="21"/>
        </w:rPr>
      </w:pPr>
      <w:r w:rsidRPr="00D41F9B">
        <w:rPr>
          <w:rFonts w:ascii="宋体" w:hAnsi="宋体"/>
          <w:szCs w:val="21"/>
        </w:rPr>
        <w:t>10</w:t>
      </w:r>
      <w:r w:rsidRPr="00D41F9B">
        <w:rPr>
          <w:rFonts w:ascii="宋体" w:hAnsi="宋体" w:hint="eastAsia"/>
          <w:szCs w:val="21"/>
        </w:rPr>
        <w:t>、腹部触诊电子标准化病人为半屈膝状，能模拟腹部血管杂音及肠鸣音的听诊。</w:t>
      </w:r>
    </w:p>
    <w:p w:rsidR="00C33043" w:rsidRPr="00D41F9B" w:rsidRDefault="00C33043" w:rsidP="00231EBC">
      <w:pPr>
        <w:spacing w:line="300" w:lineRule="auto"/>
        <w:ind w:leftChars="250" w:left="31680"/>
        <w:rPr>
          <w:rFonts w:ascii="宋体"/>
          <w:szCs w:val="21"/>
        </w:rPr>
      </w:pPr>
      <w:r w:rsidRPr="00D41F9B">
        <w:rPr>
          <w:rFonts w:ascii="宋体" w:hAnsi="宋体"/>
          <w:szCs w:val="21"/>
        </w:rPr>
        <w:t>11</w:t>
      </w:r>
      <w:r w:rsidRPr="00D41F9B">
        <w:rPr>
          <w:rFonts w:ascii="宋体" w:hAnsi="宋体" w:hint="eastAsia"/>
          <w:szCs w:val="21"/>
        </w:rPr>
        <w:t>、采用</w:t>
      </w:r>
      <w:r w:rsidRPr="00D41F9B">
        <w:rPr>
          <w:rFonts w:ascii="宋体" w:hAnsi="宋体"/>
          <w:szCs w:val="21"/>
        </w:rPr>
        <w:t>USB</w:t>
      </w:r>
      <w:r w:rsidRPr="00D41F9B">
        <w:rPr>
          <w:rFonts w:ascii="宋体" w:hAnsi="宋体" w:hint="eastAsia"/>
          <w:szCs w:val="21"/>
        </w:rPr>
        <w:t>声卡，可使听诊效果提高</w:t>
      </w:r>
      <w:r w:rsidRPr="00D41F9B">
        <w:rPr>
          <w:rFonts w:ascii="宋体" w:hAnsi="宋体"/>
          <w:szCs w:val="21"/>
        </w:rPr>
        <w:t>50</w:t>
      </w:r>
      <w:r w:rsidRPr="00D41F9B">
        <w:rPr>
          <w:rFonts w:ascii="宋体" w:hAnsi="宋体" w:hint="eastAsia"/>
          <w:szCs w:val="21"/>
        </w:rPr>
        <w:t>％，同一台学生机上两具听诊标准化病人可同时听诊不同部位且声音不同，声音无干扰。</w:t>
      </w:r>
    </w:p>
    <w:p w:rsidR="00C33043" w:rsidRPr="00D41F9B" w:rsidRDefault="00C33043" w:rsidP="00231EBC">
      <w:pPr>
        <w:spacing w:line="300" w:lineRule="auto"/>
        <w:ind w:leftChars="50" w:left="31680" w:firstLineChars="200" w:firstLine="31680"/>
        <w:rPr>
          <w:rFonts w:ascii="宋体"/>
          <w:szCs w:val="21"/>
        </w:rPr>
      </w:pPr>
      <w:r w:rsidRPr="00D41F9B">
        <w:rPr>
          <w:rFonts w:ascii="宋体" w:hAnsi="宋体"/>
          <w:szCs w:val="21"/>
        </w:rPr>
        <w:t>12</w:t>
      </w:r>
      <w:r w:rsidRPr="00D41F9B">
        <w:rPr>
          <w:rFonts w:ascii="宋体" w:hAnsi="宋体" w:hint="eastAsia"/>
          <w:szCs w:val="21"/>
        </w:rPr>
        <w:t>、系统自动识别功能，系统可自动识别模型故障发生位置并提供解决方案。</w:t>
      </w:r>
    </w:p>
    <w:p w:rsidR="00C33043" w:rsidRPr="00D41F9B" w:rsidRDefault="00C33043" w:rsidP="00231EBC">
      <w:pPr>
        <w:spacing w:line="300" w:lineRule="auto"/>
        <w:ind w:leftChars="50" w:left="31680" w:firstLineChars="200" w:firstLine="31680"/>
        <w:rPr>
          <w:rFonts w:ascii="宋体"/>
          <w:szCs w:val="21"/>
        </w:rPr>
      </w:pPr>
      <w:r w:rsidRPr="00D41F9B">
        <w:rPr>
          <w:rFonts w:ascii="宋体" w:hAnsi="宋体"/>
          <w:szCs w:val="21"/>
        </w:rPr>
        <w:t>13</w:t>
      </w:r>
      <w:r w:rsidRPr="00D41F9B">
        <w:rPr>
          <w:rFonts w:ascii="宋体" w:hAnsi="宋体" w:hint="eastAsia"/>
          <w:szCs w:val="21"/>
        </w:rPr>
        <w:t>、所有软件应提供软件登记证。</w:t>
      </w:r>
    </w:p>
    <w:p w:rsidR="00C33043" w:rsidRPr="00D41F9B" w:rsidRDefault="00C33043" w:rsidP="00231EBC">
      <w:pPr>
        <w:spacing w:line="300" w:lineRule="auto"/>
        <w:ind w:leftChars="50" w:left="31680" w:firstLineChars="200" w:firstLine="31680"/>
        <w:rPr>
          <w:rFonts w:ascii="宋体"/>
          <w:szCs w:val="21"/>
        </w:rPr>
      </w:pPr>
      <w:r w:rsidRPr="00D41F9B">
        <w:rPr>
          <w:rFonts w:ascii="宋体" w:hAnsi="宋体"/>
          <w:szCs w:val="21"/>
        </w:rPr>
        <w:t>14</w:t>
      </w:r>
      <w:r w:rsidRPr="00D41F9B">
        <w:rPr>
          <w:rFonts w:ascii="宋体" w:hAnsi="宋体" w:hint="eastAsia"/>
          <w:szCs w:val="21"/>
        </w:rPr>
        <w:t>、配置如下：</w:t>
      </w:r>
    </w:p>
    <w:p w:rsidR="00C33043" w:rsidRPr="00D41F9B" w:rsidRDefault="00C33043" w:rsidP="00231EBC">
      <w:pPr>
        <w:spacing w:line="300" w:lineRule="auto"/>
        <w:ind w:leftChars="50" w:left="31680" w:firstLineChars="200" w:firstLine="31680"/>
        <w:rPr>
          <w:rFonts w:ascii="宋体"/>
          <w:szCs w:val="21"/>
        </w:rPr>
      </w:pPr>
      <w:r w:rsidRPr="00D41F9B">
        <w:rPr>
          <w:rFonts w:ascii="宋体" w:hAnsi="宋体" w:hint="eastAsia"/>
          <w:szCs w:val="21"/>
        </w:rPr>
        <w:t>心脏听诊多媒体教学软件</w:t>
      </w:r>
      <w:r w:rsidRPr="00D41F9B">
        <w:rPr>
          <w:rFonts w:ascii="宋体" w:hAnsi="宋体"/>
          <w:szCs w:val="21"/>
        </w:rPr>
        <w:t xml:space="preserve">          1</w:t>
      </w:r>
      <w:r w:rsidRPr="00D41F9B">
        <w:rPr>
          <w:rFonts w:ascii="宋体" w:hAnsi="宋体" w:hint="eastAsia"/>
          <w:szCs w:val="21"/>
        </w:rPr>
        <w:t>套</w:t>
      </w:r>
    </w:p>
    <w:p w:rsidR="00C33043" w:rsidRPr="00D41F9B" w:rsidRDefault="00C33043" w:rsidP="00231EBC">
      <w:pPr>
        <w:tabs>
          <w:tab w:val="left" w:pos="525"/>
        </w:tabs>
        <w:spacing w:line="300" w:lineRule="auto"/>
        <w:ind w:left="105" w:firstLineChars="200" w:firstLine="31680"/>
        <w:rPr>
          <w:rFonts w:ascii="宋体"/>
          <w:szCs w:val="21"/>
        </w:rPr>
      </w:pPr>
      <w:r w:rsidRPr="00D41F9B">
        <w:rPr>
          <w:rFonts w:ascii="宋体" w:hAnsi="宋体" w:hint="eastAsia"/>
          <w:szCs w:val="21"/>
        </w:rPr>
        <w:t>肺部听诊多媒体教学软件</w:t>
      </w:r>
      <w:r w:rsidRPr="00D41F9B">
        <w:rPr>
          <w:rFonts w:ascii="宋体" w:hAnsi="宋体"/>
          <w:szCs w:val="21"/>
        </w:rPr>
        <w:t xml:space="preserve">          1</w:t>
      </w:r>
      <w:r w:rsidRPr="00D41F9B">
        <w:rPr>
          <w:rFonts w:ascii="宋体" w:hAnsi="宋体" w:hint="eastAsia"/>
          <w:szCs w:val="21"/>
        </w:rPr>
        <w:t>套</w:t>
      </w:r>
    </w:p>
    <w:p w:rsidR="00C33043" w:rsidRPr="00D41F9B" w:rsidRDefault="00C33043" w:rsidP="00231EBC">
      <w:pPr>
        <w:tabs>
          <w:tab w:val="left" w:pos="525"/>
        </w:tabs>
        <w:spacing w:line="300" w:lineRule="auto"/>
        <w:ind w:left="105" w:firstLineChars="200" w:firstLine="31680"/>
        <w:rPr>
          <w:rFonts w:ascii="宋体"/>
          <w:szCs w:val="21"/>
        </w:rPr>
      </w:pPr>
      <w:r w:rsidRPr="00D41F9B">
        <w:rPr>
          <w:rFonts w:ascii="宋体" w:hAnsi="宋体" w:hint="eastAsia"/>
          <w:szCs w:val="21"/>
        </w:rPr>
        <w:t>心肺听诊考核与练习软件</w:t>
      </w:r>
      <w:r w:rsidRPr="00D41F9B">
        <w:rPr>
          <w:rFonts w:ascii="宋体" w:hAnsi="宋体"/>
          <w:szCs w:val="21"/>
        </w:rPr>
        <w:t xml:space="preserve">          1</w:t>
      </w:r>
      <w:r w:rsidRPr="00D41F9B">
        <w:rPr>
          <w:rFonts w:ascii="宋体" w:hAnsi="宋体" w:hint="eastAsia"/>
          <w:szCs w:val="21"/>
        </w:rPr>
        <w:t>套</w:t>
      </w:r>
    </w:p>
    <w:p w:rsidR="00C33043" w:rsidRPr="00D41F9B" w:rsidRDefault="00C33043" w:rsidP="00231EBC">
      <w:pPr>
        <w:tabs>
          <w:tab w:val="left" w:pos="525"/>
        </w:tabs>
        <w:spacing w:line="300" w:lineRule="auto"/>
        <w:ind w:left="105" w:firstLineChars="200" w:firstLine="31680"/>
        <w:rPr>
          <w:rFonts w:ascii="宋体"/>
          <w:szCs w:val="21"/>
        </w:rPr>
      </w:pPr>
      <w:r w:rsidRPr="00D41F9B">
        <w:rPr>
          <w:rFonts w:ascii="宋体" w:hAnsi="宋体" w:hint="eastAsia"/>
          <w:szCs w:val="21"/>
        </w:rPr>
        <w:t>心电图教学与考核软件</w:t>
      </w:r>
      <w:r w:rsidRPr="00D41F9B">
        <w:rPr>
          <w:rFonts w:ascii="宋体" w:hAnsi="宋体"/>
          <w:szCs w:val="21"/>
        </w:rPr>
        <w:t xml:space="preserve">            1</w:t>
      </w:r>
      <w:r w:rsidRPr="00D41F9B">
        <w:rPr>
          <w:rFonts w:ascii="宋体" w:hAnsi="宋体" w:hint="eastAsia"/>
          <w:szCs w:val="21"/>
        </w:rPr>
        <w:t>套</w:t>
      </w:r>
    </w:p>
    <w:p w:rsidR="00C33043" w:rsidRPr="00D41F9B" w:rsidRDefault="00C33043" w:rsidP="00231EBC">
      <w:pPr>
        <w:tabs>
          <w:tab w:val="left" w:pos="525"/>
        </w:tabs>
        <w:spacing w:line="300" w:lineRule="auto"/>
        <w:ind w:left="105" w:firstLineChars="200" w:firstLine="31680"/>
        <w:rPr>
          <w:rFonts w:ascii="宋体"/>
          <w:szCs w:val="21"/>
        </w:rPr>
      </w:pPr>
      <w:r w:rsidRPr="00D41F9B">
        <w:rPr>
          <w:rFonts w:ascii="宋体" w:hAnsi="宋体" w:hint="eastAsia"/>
          <w:szCs w:val="21"/>
        </w:rPr>
        <w:t>腹部触诊听诊教学与考核练习软件</w:t>
      </w:r>
      <w:r w:rsidRPr="00D41F9B">
        <w:rPr>
          <w:rFonts w:ascii="宋体" w:hAnsi="宋体"/>
          <w:szCs w:val="21"/>
        </w:rPr>
        <w:t xml:space="preserve">  1</w:t>
      </w:r>
      <w:r w:rsidRPr="00D41F9B">
        <w:rPr>
          <w:rFonts w:ascii="宋体" w:hAnsi="宋体" w:hint="eastAsia"/>
          <w:szCs w:val="21"/>
        </w:rPr>
        <w:t>套</w:t>
      </w:r>
    </w:p>
    <w:p w:rsidR="00C33043" w:rsidRPr="00D41F9B" w:rsidRDefault="00C33043" w:rsidP="00231EBC">
      <w:pPr>
        <w:tabs>
          <w:tab w:val="left" w:pos="525"/>
        </w:tabs>
        <w:spacing w:line="300" w:lineRule="auto"/>
        <w:ind w:left="105" w:firstLineChars="200" w:firstLine="31680"/>
        <w:rPr>
          <w:rFonts w:ascii="宋体"/>
          <w:szCs w:val="21"/>
        </w:rPr>
      </w:pPr>
      <w:r w:rsidRPr="00D41F9B">
        <w:rPr>
          <w:rFonts w:ascii="宋体" w:hAnsi="宋体" w:hint="eastAsia"/>
          <w:szCs w:val="21"/>
        </w:rPr>
        <w:t>心肺听诊触诊仿真电子标准化病人</w:t>
      </w:r>
      <w:r w:rsidRPr="00D41F9B">
        <w:rPr>
          <w:rFonts w:ascii="宋体" w:hAnsi="宋体"/>
          <w:szCs w:val="21"/>
        </w:rPr>
        <w:t xml:space="preserve">  2</w:t>
      </w:r>
      <w:r w:rsidRPr="00D41F9B">
        <w:rPr>
          <w:rFonts w:ascii="宋体" w:hAnsi="宋体" w:hint="eastAsia"/>
          <w:szCs w:val="21"/>
        </w:rPr>
        <w:t>具</w:t>
      </w:r>
    </w:p>
    <w:p w:rsidR="00C33043" w:rsidRPr="00D41F9B" w:rsidRDefault="00C33043" w:rsidP="00231EBC">
      <w:pPr>
        <w:tabs>
          <w:tab w:val="left" w:pos="525"/>
        </w:tabs>
        <w:spacing w:line="300" w:lineRule="auto"/>
        <w:ind w:left="105" w:firstLineChars="200" w:firstLine="31680"/>
        <w:rPr>
          <w:rFonts w:ascii="宋体"/>
          <w:szCs w:val="21"/>
        </w:rPr>
      </w:pPr>
      <w:r w:rsidRPr="00D41F9B">
        <w:rPr>
          <w:rFonts w:ascii="宋体" w:hAnsi="宋体" w:hint="eastAsia"/>
          <w:szCs w:val="21"/>
        </w:rPr>
        <w:t>腹部触诊听诊仿真电子标准化病人</w:t>
      </w:r>
      <w:r w:rsidRPr="00D41F9B">
        <w:rPr>
          <w:rFonts w:ascii="宋体" w:hAnsi="宋体"/>
          <w:szCs w:val="21"/>
        </w:rPr>
        <w:t xml:space="preserve">  1</w:t>
      </w:r>
      <w:r w:rsidRPr="00D41F9B">
        <w:rPr>
          <w:rFonts w:ascii="宋体" w:hAnsi="宋体" w:hint="eastAsia"/>
          <w:szCs w:val="21"/>
        </w:rPr>
        <w:t>具</w:t>
      </w:r>
    </w:p>
    <w:p w:rsidR="00C33043" w:rsidRPr="00D41F9B" w:rsidRDefault="00C33043" w:rsidP="00231EBC">
      <w:pPr>
        <w:tabs>
          <w:tab w:val="left" w:pos="525"/>
        </w:tabs>
        <w:spacing w:line="300" w:lineRule="auto"/>
        <w:ind w:firstLineChars="250" w:firstLine="31680"/>
        <w:jc w:val="left"/>
        <w:rPr>
          <w:rFonts w:ascii="宋体"/>
          <w:szCs w:val="21"/>
        </w:rPr>
      </w:pPr>
      <w:r w:rsidRPr="00D41F9B">
        <w:rPr>
          <w:rFonts w:ascii="宋体" w:hAnsi="宋体"/>
          <w:szCs w:val="21"/>
        </w:rPr>
        <w:t>CAN</w:t>
      </w:r>
      <w:r w:rsidRPr="00D41F9B">
        <w:rPr>
          <w:rFonts w:ascii="宋体" w:hAnsi="宋体" w:hint="eastAsia"/>
          <w:szCs w:val="21"/>
        </w:rPr>
        <w:t>总线局域网络集成电路</w:t>
      </w:r>
      <w:r w:rsidRPr="00D41F9B">
        <w:rPr>
          <w:rFonts w:ascii="宋体" w:hAnsi="宋体"/>
          <w:szCs w:val="21"/>
        </w:rPr>
        <w:t xml:space="preserve">         1</w:t>
      </w:r>
      <w:r w:rsidRPr="00D41F9B">
        <w:rPr>
          <w:rFonts w:ascii="宋体" w:hAnsi="宋体" w:hint="eastAsia"/>
          <w:szCs w:val="21"/>
        </w:rPr>
        <w:t>套</w:t>
      </w:r>
    </w:p>
    <w:p w:rsidR="00C33043" w:rsidRPr="00D41F9B" w:rsidRDefault="00C33043" w:rsidP="00231EBC">
      <w:pPr>
        <w:tabs>
          <w:tab w:val="left" w:pos="525"/>
        </w:tabs>
        <w:spacing w:line="300" w:lineRule="auto"/>
        <w:ind w:firstLineChars="250" w:firstLine="31680"/>
        <w:rPr>
          <w:rFonts w:ascii="宋体"/>
          <w:szCs w:val="21"/>
        </w:rPr>
      </w:pPr>
      <w:r w:rsidRPr="00D41F9B">
        <w:rPr>
          <w:rFonts w:ascii="宋体" w:hAnsi="宋体" w:hint="eastAsia"/>
          <w:szCs w:val="21"/>
        </w:rPr>
        <w:t>电子听诊器</w:t>
      </w:r>
      <w:r w:rsidRPr="00D41F9B">
        <w:rPr>
          <w:rFonts w:ascii="宋体" w:hAnsi="宋体"/>
          <w:szCs w:val="21"/>
        </w:rPr>
        <w:t xml:space="preserve">                      2</w:t>
      </w:r>
      <w:r w:rsidRPr="00D41F9B">
        <w:rPr>
          <w:rFonts w:ascii="宋体" w:hAnsi="宋体" w:hint="eastAsia"/>
          <w:szCs w:val="21"/>
        </w:rPr>
        <w:t>把</w:t>
      </w:r>
    </w:p>
    <w:p w:rsidR="00C33043" w:rsidRPr="00D41F9B" w:rsidRDefault="00C33043" w:rsidP="00231EBC">
      <w:pPr>
        <w:tabs>
          <w:tab w:val="left" w:pos="525"/>
        </w:tabs>
        <w:spacing w:line="300" w:lineRule="auto"/>
        <w:ind w:firstLineChars="250" w:firstLine="31680"/>
        <w:rPr>
          <w:rFonts w:ascii="宋体"/>
          <w:szCs w:val="21"/>
        </w:rPr>
      </w:pPr>
      <w:r w:rsidRPr="00D41F9B">
        <w:rPr>
          <w:rFonts w:ascii="宋体" w:hAnsi="宋体" w:hint="eastAsia"/>
          <w:szCs w:val="21"/>
        </w:rPr>
        <w:t>模型外衣</w:t>
      </w:r>
      <w:r w:rsidRPr="00D41F9B">
        <w:rPr>
          <w:rFonts w:ascii="宋体" w:hAnsi="宋体"/>
          <w:szCs w:val="21"/>
        </w:rPr>
        <w:t xml:space="preserve">                        3</w:t>
      </w:r>
      <w:r w:rsidRPr="00D41F9B">
        <w:rPr>
          <w:rFonts w:ascii="宋体" w:hAnsi="宋体" w:hint="eastAsia"/>
          <w:szCs w:val="21"/>
        </w:rPr>
        <w:t>件</w:t>
      </w:r>
    </w:p>
    <w:p w:rsidR="00C33043" w:rsidRPr="00D41F9B" w:rsidRDefault="00C33043" w:rsidP="00231EBC">
      <w:pPr>
        <w:tabs>
          <w:tab w:val="left" w:pos="525"/>
        </w:tabs>
        <w:spacing w:line="300" w:lineRule="auto"/>
        <w:ind w:firstLineChars="250" w:firstLine="31680"/>
        <w:rPr>
          <w:rFonts w:ascii="宋体"/>
          <w:szCs w:val="21"/>
        </w:rPr>
      </w:pPr>
      <w:r w:rsidRPr="00D41F9B">
        <w:rPr>
          <w:rFonts w:ascii="宋体" w:hAnsi="宋体" w:hint="eastAsia"/>
          <w:szCs w:val="21"/>
        </w:rPr>
        <w:t>钢木结构学生实验台</w:t>
      </w:r>
      <w:r w:rsidRPr="00D41F9B">
        <w:rPr>
          <w:rFonts w:ascii="宋体" w:hAnsi="宋体"/>
          <w:szCs w:val="21"/>
        </w:rPr>
        <w:t xml:space="preserve">              1</w:t>
      </w:r>
      <w:r w:rsidRPr="00D41F9B">
        <w:rPr>
          <w:rFonts w:ascii="宋体" w:hAnsi="宋体" w:hint="eastAsia"/>
          <w:szCs w:val="21"/>
        </w:rPr>
        <w:t>套</w:t>
      </w:r>
    </w:p>
    <w:p w:rsidR="00C33043" w:rsidRPr="00D41F9B" w:rsidRDefault="00C33043" w:rsidP="00231EBC">
      <w:pPr>
        <w:spacing w:line="300" w:lineRule="auto"/>
        <w:ind w:leftChars="-50" w:left="31680" w:firstLineChars="300" w:firstLine="31680"/>
        <w:rPr>
          <w:rFonts w:ascii="宋体"/>
          <w:szCs w:val="21"/>
        </w:rPr>
      </w:pPr>
      <w:r w:rsidRPr="00D41F9B">
        <w:rPr>
          <w:rFonts w:ascii="宋体" w:hAnsi="宋体" w:hint="eastAsia"/>
          <w:szCs w:val="21"/>
        </w:rPr>
        <w:t>安装设备配套配件（网线及线槽等）</w:t>
      </w:r>
    </w:p>
    <w:p w:rsidR="00C33043" w:rsidRPr="00D41F9B" w:rsidRDefault="00C33043" w:rsidP="00D41F9B">
      <w:pPr>
        <w:numPr>
          <w:ilvl w:val="0"/>
          <w:numId w:val="3"/>
        </w:numPr>
        <w:tabs>
          <w:tab w:val="clear" w:pos="600"/>
        </w:tabs>
        <w:spacing w:line="300" w:lineRule="auto"/>
        <w:rPr>
          <w:rFonts w:ascii="宋体"/>
          <w:szCs w:val="21"/>
        </w:rPr>
      </w:pPr>
      <w:r w:rsidRPr="00D41F9B">
        <w:rPr>
          <w:rFonts w:ascii="宋体" w:hAnsi="宋体" w:hint="eastAsia"/>
          <w:b/>
          <w:szCs w:val="21"/>
        </w:rPr>
        <w:t>拟采用的采购方式：</w:t>
      </w:r>
      <w:r w:rsidRPr="00D41F9B">
        <w:rPr>
          <w:rFonts w:ascii="宋体" w:hAnsi="宋体" w:hint="eastAsia"/>
          <w:szCs w:val="21"/>
        </w:rPr>
        <w:t>单一来源</w:t>
      </w:r>
    </w:p>
    <w:p w:rsidR="00C33043" w:rsidRPr="00D41F9B" w:rsidRDefault="00C33043" w:rsidP="00D41F9B">
      <w:pPr>
        <w:numPr>
          <w:ilvl w:val="0"/>
          <w:numId w:val="3"/>
        </w:numPr>
        <w:tabs>
          <w:tab w:val="clear" w:pos="600"/>
        </w:tabs>
        <w:spacing w:line="300" w:lineRule="auto"/>
        <w:rPr>
          <w:rFonts w:ascii="宋体"/>
          <w:b/>
          <w:szCs w:val="21"/>
        </w:rPr>
      </w:pPr>
      <w:r w:rsidRPr="00D41F9B">
        <w:rPr>
          <w:rFonts w:ascii="宋体" w:hAnsi="宋体" w:hint="eastAsia"/>
          <w:b/>
          <w:szCs w:val="21"/>
        </w:rPr>
        <w:t>拟定供应商：营口巨成教学科技开发有限公司</w:t>
      </w:r>
    </w:p>
    <w:p w:rsidR="00C33043" w:rsidRPr="00D41F9B" w:rsidRDefault="00C33043" w:rsidP="00D41F9B">
      <w:pPr>
        <w:numPr>
          <w:ilvl w:val="0"/>
          <w:numId w:val="3"/>
        </w:numPr>
        <w:tabs>
          <w:tab w:val="clear" w:pos="600"/>
        </w:tabs>
        <w:spacing w:line="300" w:lineRule="auto"/>
        <w:rPr>
          <w:rFonts w:ascii="宋体"/>
          <w:b/>
          <w:szCs w:val="21"/>
        </w:rPr>
      </w:pPr>
      <w:r w:rsidRPr="00D41F9B">
        <w:rPr>
          <w:rFonts w:ascii="宋体" w:hAnsi="宋体" w:hint="eastAsia"/>
          <w:b/>
          <w:szCs w:val="21"/>
        </w:rPr>
        <w:t>申请理由：</w:t>
      </w:r>
    </w:p>
    <w:p w:rsidR="00C33043" w:rsidRPr="00D41F9B" w:rsidRDefault="00C33043" w:rsidP="00231EBC">
      <w:pPr>
        <w:spacing w:line="300" w:lineRule="auto"/>
        <w:ind w:firstLineChars="250" w:firstLine="31680"/>
        <w:rPr>
          <w:szCs w:val="21"/>
        </w:rPr>
      </w:pPr>
      <w:r w:rsidRPr="00D41F9B">
        <w:rPr>
          <w:rFonts w:hint="eastAsia"/>
          <w:szCs w:val="21"/>
        </w:rPr>
        <w:t>我院于</w:t>
      </w:r>
      <w:r w:rsidRPr="00D41F9B">
        <w:rPr>
          <w:szCs w:val="21"/>
        </w:rPr>
        <w:t>2010</w:t>
      </w:r>
      <w:r w:rsidRPr="00D41F9B">
        <w:rPr>
          <w:rFonts w:hint="eastAsia"/>
          <w:szCs w:val="21"/>
        </w:rPr>
        <w:t>年购买了营口巨成公司生产的心肺和腹部检查教学系统共</w:t>
      </w:r>
      <w:r w:rsidRPr="00D41F9B">
        <w:rPr>
          <w:szCs w:val="21"/>
        </w:rPr>
        <w:t>14</w:t>
      </w:r>
      <w:r w:rsidRPr="00D41F9B">
        <w:rPr>
          <w:rFonts w:hint="eastAsia"/>
          <w:szCs w:val="21"/>
        </w:rPr>
        <w:t>套（教师机</w:t>
      </w:r>
      <w:r w:rsidRPr="00D41F9B">
        <w:rPr>
          <w:szCs w:val="21"/>
        </w:rPr>
        <w:t>1</w:t>
      </w:r>
      <w:r w:rsidRPr="00D41F9B">
        <w:rPr>
          <w:rFonts w:hint="eastAsia"/>
          <w:szCs w:val="21"/>
        </w:rPr>
        <w:t>套</w:t>
      </w:r>
      <w:r w:rsidRPr="00D41F9B">
        <w:rPr>
          <w:szCs w:val="21"/>
        </w:rPr>
        <w:t>+</w:t>
      </w:r>
      <w:r w:rsidRPr="00D41F9B">
        <w:rPr>
          <w:rFonts w:hint="eastAsia"/>
          <w:szCs w:val="21"/>
        </w:rPr>
        <w:t>学生机</w:t>
      </w:r>
      <w:r w:rsidRPr="00D41F9B">
        <w:rPr>
          <w:szCs w:val="21"/>
        </w:rPr>
        <w:t>13</w:t>
      </w:r>
      <w:r w:rsidRPr="00D41F9B">
        <w:rPr>
          <w:rFonts w:hint="eastAsia"/>
          <w:szCs w:val="21"/>
        </w:rPr>
        <w:t>套），用于医学院各个专业的诊断学教学。因数量较少，目前已经不能满足临床教学的需要，故现申请加购</w:t>
      </w:r>
      <w:r w:rsidRPr="00D41F9B">
        <w:rPr>
          <w:szCs w:val="21"/>
        </w:rPr>
        <w:t>17</w:t>
      </w:r>
      <w:r w:rsidRPr="00D41F9B">
        <w:rPr>
          <w:rFonts w:hint="eastAsia"/>
          <w:szCs w:val="21"/>
        </w:rPr>
        <w:t>台学生机，同时进行原系统的升级，此项目能进一步满足临床医学、护理学等各个专业临床教学和技能训练的需求，为临床医学专业认证工作提供有力保证，为保证购置的设备在型号、规格上，与以前的设备相匹配，同时保证该系统的稳定性、兼容性及售后服务统一，特申请采用单一来源采购方式实施该项目采购。</w:t>
      </w:r>
    </w:p>
    <w:p w:rsidR="00C33043" w:rsidRPr="00D41F9B" w:rsidRDefault="00C33043" w:rsidP="00D41F9B">
      <w:pPr>
        <w:numPr>
          <w:ilvl w:val="0"/>
          <w:numId w:val="3"/>
        </w:numPr>
        <w:tabs>
          <w:tab w:val="clear" w:pos="600"/>
        </w:tabs>
        <w:spacing w:line="300" w:lineRule="auto"/>
        <w:rPr>
          <w:rFonts w:ascii="宋体"/>
          <w:b/>
          <w:szCs w:val="21"/>
        </w:rPr>
      </w:pPr>
      <w:r w:rsidRPr="00D41F9B">
        <w:rPr>
          <w:rFonts w:ascii="宋体" w:hAnsi="宋体" w:hint="eastAsia"/>
          <w:b/>
          <w:szCs w:val="21"/>
        </w:rPr>
        <w:t>其他事项：</w:t>
      </w:r>
    </w:p>
    <w:p w:rsidR="00C33043" w:rsidRPr="00D41F9B" w:rsidRDefault="00C33043" w:rsidP="00231EBC">
      <w:pPr>
        <w:widowControl/>
        <w:tabs>
          <w:tab w:val="left" w:pos="540"/>
        </w:tabs>
        <w:snapToGrid w:val="0"/>
        <w:spacing w:line="300" w:lineRule="auto"/>
        <w:ind w:firstLineChars="245" w:firstLine="31680"/>
        <w:rPr>
          <w:rFonts w:ascii="宋体" w:cs="宋体"/>
          <w:kern w:val="0"/>
          <w:szCs w:val="21"/>
        </w:rPr>
      </w:pPr>
      <w:r w:rsidRPr="00D41F9B">
        <w:rPr>
          <w:rFonts w:ascii="宋体" w:hAnsi="宋体" w:cs="宋体" w:hint="eastAsia"/>
          <w:kern w:val="0"/>
          <w:szCs w:val="21"/>
        </w:rPr>
        <w:t>对该项目拟采用单一来源采购方式有异议的，请于</w:t>
      </w:r>
      <w:r w:rsidRPr="00D41F9B">
        <w:rPr>
          <w:rFonts w:ascii="宋体" w:hAnsi="宋体" w:cs="宋体"/>
          <w:kern w:val="0"/>
          <w:szCs w:val="21"/>
        </w:rPr>
        <w:t>20</w:t>
      </w:r>
      <w:r>
        <w:rPr>
          <w:rFonts w:ascii="宋体" w:hAnsi="宋体" w:cs="宋体"/>
          <w:kern w:val="0"/>
          <w:szCs w:val="21"/>
        </w:rPr>
        <w:t>17</w:t>
      </w:r>
      <w:r w:rsidRPr="00D41F9B">
        <w:rPr>
          <w:rFonts w:ascii="宋体" w:hAnsi="宋体" w:cs="宋体" w:hint="eastAsia"/>
          <w:kern w:val="0"/>
          <w:szCs w:val="21"/>
        </w:rPr>
        <w:t>年</w:t>
      </w:r>
      <w:r>
        <w:rPr>
          <w:rFonts w:ascii="宋体" w:hAnsi="宋体" w:cs="宋体"/>
          <w:kern w:val="0"/>
          <w:szCs w:val="21"/>
        </w:rPr>
        <w:t>6</w:t>
      </w:r>
      <w:r w:rsidRPr="00231EBC">
        <w:rPr>
          <w:rFonts w:ascii="宋体" w:hAnsi="宋体" w:hint="eastAsia"/>
          <w:szCs w:val="21"/>
        </w:rPr>
        <w:t>月</w:t>
      </w:r>
      <w:r w:rsidRPr="00231EBC">
        <w:rPr>
          <w:rFonts w:ascii="宋体" w:hAnsi="宋体"/>
          <w:szCs w:val="21"/>
        </w:rPr>
        <w:t>2</w:t>
      </w:r>
      <w:r>
        <w:rPr>
          <w:rFonts w:ascii="宋体" w:hAnsi="宋体"/>
          <w:szCs w:val="21"/>
        </w:rPr>
        <w:t>6</w:t>
      </w:r>
      <w:r w:rsidRPr="00231EBC">
        <w:rPr>
          <w:rFonts w:ascii="宋体" w:hAnsi="宋体" w:hint="eastAsia"/>
          <w:szCs w:val="21"/>
        </w:rPr>
        <w:t>日</w:t>
      </w:r>
      <w:r w:rsidRPr="00D41F9B">
        <w:rPr>
          <w:rFonts w:ascii="宋体" w:hAnsi="宋体" w:cs="宋体" w:hint="eastAsia"/>
          <w:kern w:val="0"/>
          <w:szCs w:val="21"/>
        </w:rPr>
        <w:t>上午</w:t>
      </w:r>
      <w:r w:rsidRPr="00D41F9B">
        <w:rPr>
          <w:rFonts w:ascii="宋体" w:hAnsi="宋体" w:cs="宋体"/>
          <w:kern w:val="0"/>
          <w:szCs w:val="21"/>
        </w:rPr>
        <w:t>11</w:t>
      </w:r>
      <w:r w:rsidRPr="00D41F9B">
        <w:rPr>
          <w:rFonts w:ascii="宋体" w:hAnsi="宋体" w:cs="宋体" w:hint="eastAsia"/>
          <w:kern w:val="0"/>
          <w:szCs w:val="21"/>
        </w:rPr>
        <w:t>：</w:t>
      </w:r>
      <w:r w:rsidRPr="00D41F9B">
        <w:rPr>
          <w:rFonts w:ascii="宋体" w:cs="宋体"/>
          <w:kern w:val="0"/>
          <w:szCs w:val="21"/>
        </w:rPr>
        <w:t>00</w:t>
      </w:r>
      <w:r w:rsidRPr="00D41F9B">
        <w:rPr>
          <w:rFonts w:ascii="宋体" w:hAnsi="宋体" w:cs="宋体" w:hint="eastAsia"/>
          <w:kern w:val="0"/>
          <w:szCs w:val="21"/>
        </w:rPr>
        <w:t>前携书面材料（材料要求清楚地描述异议的理由，并加盖单位公章，并有单位联系人及联系方式）与以下人</w:t>
      </w:r>
      <w:r>
        <w:rPr>
          <w:rFonts w:ascii="宋体" w:hAnsi="宋体" w:cs="宋体" w:hint="eastAsia"/>
          <w:kern w:val="0"/>
          <w:szCs w:val="21"/>
        </w:rPr>
        <w:t>员</w:t>
      </w:r>
      <w:r w:rsidRPr="00D41F9B">
        <w:rPr>
          <w:rFonts w:ascii="宋体" w:hAnsi="宋体" w:cs="宋体" w:hint="eastAsia"/>
          <w:kern w:val="0"/>
          <w:szCs w:val="21"/>
        </w:rPr>
        <w:t>联系，逾期将不再受理。</w:t>
      </w:r>
    </w:p>
    <w:p w:rsidR="00C33043" w:rsidRPr="00D41F9B" w:rsidRDefault="00C33043" w:rsidP="00801F1F">
      <w:pPr>
        <w:widowControl/>
        <w:tabs>
          <w:tab w:val="num" w:pos="900"/>
        </w:tabs>
        <w:snapToGrid w:val="0"/>
        <w:spacing w:line="300" w:lineRule="auto"/>
        <w:rPr>
          <w:rFonts w:ascii="宋体"/>
          <w:b/>
          <w:szCs w:val="21"/>
        </w:rPr>
      </w:pPr>
    </w:p>
    <w:p w:rsidR="00C33043" w:rsidRPr="00D41F9B" w:rsidRDefault="00C33043" w:rsidP="003D6D3C">
      <w:pPr>
        <w:widowControl/>
        <w:tabs>
          <w:tab w:val="num" w:pos="900"/>
        </w:tabs>
        <w:snapToGrid w:val="0"/>
        <w:spacing w:line="300" w:lineRule="auto"/>
        <w:rPr>
          <w:rFonts w:ascii="宋体"/>
          <w:b/>
          <w:szCs w:val="21"/>
        </w:rPr>
      </w:pPr>
      <w:r w:rsidRPr="00D41F9B">
        <w:rPr>
          <w:rFonts w:ascii="宋体" w:hAnsi="宋体" w:hint="eastAsia"/>
          <w:b/>
          <w:szCs w:val="21"/>
        </w:rPr>
        <w:t>联系电话：</w:t>
      </w:r>
    </w:p>
    <w:p w:rsidR="00C33043" w:rsidRPr="00D41F9B" w:rsidRDefault="00C33043" w:rsidP="00231EBC">
      <w:pPr>
        <w:widowControl/>
        <w:tabs>
          <w:tab w:val="num" w:pos="900"/>
        </w:tabs>
        <w:snapToGrid w:val="0"/>
        <w:spacing w:line="300" w:lineRule="auto"/>
        <w:ind w:firstLineChars="200" w:firstLine="31680"/>
        <w:rPr>
          <w:rFonts w:ascii="宋体" w:cs="宋体"/>
          <w:kern w:val="0"/>
          <w:szCs w:val="21"/>
        </w:rPr>
      </w:pPr>
      <w:r w:rsidRPr="00D41F9B">
        <w:rPr>
          <w:rFonts w:ascii="宋体" w:hAnsi="宋体" w:cs="宋体" w:hint="eastAsia"/>
          <w:kern w:val="0"/>
          <w:szCs w:val="21"/>
        </w:rPr>
        <w:t>技术咨询：江苏大学</w:t>
      </w:r>
      <w:r>
        <w:rPr>
          <w:rFonts w:ascii="宋体" w:hAnsi="宋体" w:cs="宋体" w:hint="eastAsia"/>
          <w:kern w:val="0"/>
          <w:szCs w:val="21"/>
        </w:rPr>
        <w:t>医</w:t>
      </w:r>
      <w:r w:rsidRPr="00D41F9B">
        <w:rPr>
          <w:rFonts w:ascii="宋体" w:hAnsi="宋体" w:cs="宋体" w:hint="eastAsia"/>
          <w:kern w:val="0"/>
          <w:szCs w:val="21"/>
        </w:rPr>
        <w:t xml:space="preserve">学院　　　　　　　</w:t>
      </w:r>
      <w:r>
        <w:rPr>
          <w:rFonts w:ascii="宋体" w:hAnsi="宋体" w:cs="宋体" w:hint="eastAsia"/>
          <w:kern w:val="0"/>
          <w:szCs w:val="21"/>
        </w:rPr>
        <w:t xml:space="preserve">　</w:t>
      </w:r>
      <w:r w:rsidRPr="00D41F9B">
        <w:rPr>
          <w:rFonts w:ascii="宋体" w:hAnsi="宋体" w:cs="宋体" w:hint="eastAsia"/>
          <w:kern w:val="0"/>
          <w:szCs w:val="21"/>
        </w:rPr>
        <w:t xml:space="preserve">　吴老师　　</w:t>
      </w:r>
      <w:r w:rsidRPr="00D41F9B">
        <w:rPr>
          <w:rFonts w:ascii="宋体" w:hAnsi="宋体" w:cs="宋体"/>
          <w:kern w:val="0"/>
          <w:szCs w:val="21"/>
        </w:rPr>
        <w:t>15189118820</w:t>
      </w:r>
    </w:p>
    <w:p w:rsidR="00C33043" w:rsidRPr="00D41F9B" w:rsidRDefault="00C33043" w:rsidP="00231EBC">
      <w:pPr>
        <w:widowControl/>
        <w:tabs>
          <w:tab w:val="num" w:pos="900"/>
        </w:tabs>
        <w:snapToGrid w:val="0"/>
        <w:spacing w:line="300" w:lineRule="auto"/>
        <w:ind w:firstLineChars="200" w:firstLine="31680"/>
        <w:rPr>
          <w:rFonts w:ascii="宋体" w:cs="宋体"/>
          <w:bCs/>
          <w:kern w:val="0"/>
          <w:szCs w:val="21"/>
        </w:rPr>
      </w:pPr>
      <w:r w:rsidRPr="00D41F9B">
        <w:rPr>
          <w:rFonts w:ascii="宋体" w:hAnsi="宋体" w:cs="宋体" w:hint="eastAsia"/>
          <w:kern w:val="0"/>
          <w:szCs w:val="21"/>
        </w:rPr>
        <w:t xml:space="preserve">商务咨询：江苏大学实验室与设备管理处　　　</w:t>
      </w:r>
      <w:r>
        <w:rPr>
          <w:rFonts w:ascii="宋体" w:hAnsi="宋体" w:cs="宋体" w:hint="eastAsia"/>
          <w:kern w:val="0"/>
          <w:szCs w:val="21"/>
        </w:rPr>
        <w:t>宋</w:t>
      </w:r>
      <w:r w:rsidRPr="00D41F9B">
        <w:rPr>
          <w:rFonts w:ascii="宋体" w:hAnsi="宋体" w:cs="宋体" w:hint="eastAsia"/>
          <w:bCs/>
          <w:kern w:val="0"/>
          <w:szCs w:val="21"/>
        </w:rPr>
        <w:t xml:space="preserve">老师　　</w:t>
      </w:r>
      <w:r w:rsidRPr="00D41F9B">
        <w:rPr>
          <w:rFonts w:ascii="宋体" w:hAnsi="宋体" w:cs="宋体"/>
          <w:bCs/>
          <w:kern w:val="0"/>
          <w:szCs w:val="21"/>
        </w:rPr>
        <w:t>0511</w:t>
      </w:r>
      <w:r w:rsidRPr="00D41F9B">
        <w:rPr>
          <w:rFonts w:ascii="宋体" w:hAnsi="宋体" w:cs="宋体" w:hint="eastAsia"/>
          <w:bCs/>
          <w:kern w:val="0"/>
          <w:szCs w:val="21"/>
        </w:rPr>
        <w:t>－</w:t>
      </w:r>
      <w:r w:rsidRPr="00D41F9B">
        <w:rPr>
          <w:rFonts w:ascii="宋体" w:hAnsi="宋体" w:cs="宋体"/>
          <w:bCs/>
          <w:kern w:val="0"/>
          <w:szCs w:val="21"/>
        </w:rPr>
        <w:t>887</w:t>
      </w:r>
      <w:r>
        <w:rPr>
          <w:rFonts w:ascii="宋体" w:hAnsi="宋体" w:cs="宋体"/>
          <w:bCs/>
          <w:kern w:val="0"/>
          <w:szCs w:val="21"/>
        </w:rPr>
        <w:t>91589</w:t>
      </w:r>
    </w:p>
    <w:p w:rsidR="00C33043" w:rsidRPr="00D41F9B" w:rsidRDefault="00C33043" w:rsidP="00231EBC">
      <w:pPr>
        <w:widowControl/>
        <w:tabs>
          <w:tab w:val="num" w:pos="900"/>
        </w:tabs>
        <w:snapToGrid w:val="0"/>
        <w:spacing w:line="300" w:lineRule="auto"/>
        <w:ind w:firstLineChars="700" w:firstLine="31680"/>
        <w:rPr>
          <w:rFonts w:ascii="宋体" w:cs="宋体"/>
          <w:kern w:val="0"/>
          <w:szCs w:val="21"/>
        </w:rPr>
      </w:pPr>
      <w:r w:rsidRPr="00D41F9B">
        <w:rPr>
          <w:rFonts w:ascii="宋体" w:hAnsi="宋体" w:cs="宋体" w:hint="eastAsia"/>
          <w:bCs/>
          <w:kern w:val="0"/>
          <w:szCs w:val="21"/>
        </w:rPr>
        <w:t>江苏大学</w:t>
      </w:r>
      <w:r>
        <w:rPr>
          <w:rFonts w:ascii="宋体" w:hAnsi="宋体" w:cs="宋体" w:hint="eastAsia"/>
          <w:bCs/>
          <w:kern w:val="0"/>
          <w:szCs w:val="21"/>
        </w:rPr>
        <w:t>采购与招标办公室</w:t>
      </w:r>
      <w:r w:rsidRPr="00D41F9B">
        <w:rPr>
          <w:rFonts w:ascii="宋体" w:hAnsi="宋体" w:cs="宋体" w:hint="eastAsia"/>
          <w:bCs/>
          <w:kern w:val="0"/>
          <w:szCs w:val="21"/>
        </w:rPr>
        <w:t xml:space="preserve">　　　　刘老师　　</w:t>
      </w:r>
      <w:r w:rsidRPr="00D41F9B">
        <w:rPr>
          <w:rFonts w:ascii="宋体" w:hAnsi="宋体" w:cs="宋体"/>
          <w:bCs/>
          <w:kern w:val="0"/>
          <w:szCs w:val="21"/>
        </w:rPr>
        <w:t>0511</w:t>
      </w:r>
      <w:r w:rsidRPr="00D41F9B">
        <w:rPr>
          <w:rFonts w:ascii="宋体" w:hAnsi="宋体" w:cs="宋体" w:hint="eastAsia"/>
          <w:bCs/>
          <w:kern w:val="0"/>
          <w:szCs w:val="21"/>
        </w:rPr>
        <w:t>－</w:t>
      </w:r>
      <w:r w:rsidRPr="00D41F9B">
        <w:rPr>
          <w:rFonts w:ascii="宋体" w:hAnsi="宋体" w:cs="宋体"/>
          <w:bCs/>
          <w:kern w:val="0"/>
          <w:szCs w:val="21"/>
        </w:rPr>
        <w:t>88790072</w:t>
      </w:r>
    </w:p>
    <w:p w:rsidR="00C33043" w:rsidRPr="00583046" w:rsidRDefault="00C33043" w:rsidP="003D6D3C">
      <w:pPr>
        <w:widowControl/>
        <w:snapToGrid w:val="0"/>
        <w:spacing w:line="300" w:lineRule="auto"/>
        <w:rPr>
          <w:rFonts w:ascii="宋体" w:cs="宋体"/>
          <w:kern w:val="0"/>
          <w:sz w:val="24"/>
          <w:szCs w:val="21"/>
        </w:rPr>
      </w:pPr>
    </w:p>
    <w:p w:rsidR="00C33043" w:rsidRDefault="00C33043" w:rsidP="003D6D3C">
      <w:pPr>
        <w:widowControl/>
        <w:snapToGrid w:val="0"/>
        <w:spacing w:line="300" w:lineRule="auto"/>
        <w:rPr>
          <w:rFonts w:ascii="宋体" w:cs="宋体"/>
          <w:kern w:val="0"/>
          <w:sz w:val="24"/>
          <w:szCs w:val="21"/>
        </w:rPr>
      </w:pPr>
    </w:p>
    <w:p w:rsidR="00C33043" w:rsidRDefault="00C33043" w:rsidP="003D6D3C">
      <w:pPr>
        <w:widowControl/>
        <w:snapToGrid w:val="0"/>
        <w:spacing w:line="300" w:lineRule="auto"/>
        <w:rPr>
          <w:rFonts w:ascii="宋体" w:cs="宋体"/>
          <w:kern w:val="0"/>
          <w:sz w:val="24"/>
          <w:szCs w:val="21"/>
        </w:rPr>
      </w:pPr>
    </w:p>
    <w:p w:rsidR="00C33043" w:rsidRPr="00D41F9B" w:rsidRDefault="00C33043" w:rsidP="003D6D3C">
      <w:pPr>
        <w:widowControl/>
        <w:snapToGrid w:val="0"/>
        <w:spacing w:line="300" w:lineRule="auto"/>
        <w:rPr>
          <w:rFonts w:ascii="宋体" w:cs="宋体"/>
          <w:kern w:val="0"/>
          <w:sz w:val="24"/>
          <w:szCs w:val="21"/>
        </w:rPr>
      </w:pPr>
    </w:p>
    <w:p w:rsidR="00C33043" w:rsidRPr="00D41F9B" w:rsidRDefault="00C33043" w:rsidP="00231EBC">
      <w:pPr>
        <w:widowControl/>
        <w:snapToGrid w:val="0"/>
        <w:spacing w:line="300" w:lineRule="auto"/>
        <w:ind w:firstLineChars="2050" w:firstLine="31680"/>
        <w:rPr>
          <w:rFonts w:ascii="宋体" w:cs="宋体"/>
          <w:kern w:val="0"/>
          <w:sz w:val="24"/>
          <w:szCs w:val="21"/>
        </w:rPr>
      </w:pPr>
      <w:r w:rsidRPr="00D41F9B">
        <w:rPr>
          <w:rFonts w:ascii="宋体" w:hAnsi="宋体" w:cs="宋体" w:hint="eastAsia"/>
          <w:kern w:val="0"/>
          <w:sz w:val="24"/>
          <w:szCs w:val="21"/>
        </w:rPr>
        <w:t>江苏大学</w:t>
      </w:r>
      <w:r>
        <w:rPr>
          <w:rFonts w:ascii="宋体" w:hAnsi="宋体" w:cs="宋体" w:hint="eastAsia"/>
          <w:kern w:val="0"/>
          <w:sz w:val="24"/>
          <w:szCs w:val="21"/>
        </w:rPr>
        <w:t>采购与招标办公室</w:t>
      </w:r>
    </w:p>
    <w:p w:rsidR="00C33043" w:rsidRPr="00231EBC" w:rsidRDefault="00C33043" w:rsidP="009E43A0">
      <w:pPr>
        <w:widowControl/>
        <w:snapToGrid w:val="0"/>
        <w:spacing w:line="300" w:lineRule="auto"/>
        <w:ind w:firstLineChars="2250" w:firstLine="31680"/>
        <w:rPr>
          <w:rFonts w:ascii="宋体"/>
        </w:rPr>
      </w:pPr>
      <w:smartTag w:uri="urn:schemas-microsoft-com:office:smarttags" w:element="chsdate">
        <w:smartTagPr>
          <w:attr w:name="IsROCDate" w:val="False"/>
          <w:attr w:name="IsLunarDate" w:val="False"/>
          <w:attr w:name="Day" w:val="19"/>
          <w:attr w:name="Month" w:val="6"/>
          <w:attr w:name="Year" w:val="2017"/>
        </w:smartTagPr>
        <w:r w:rsidRPr="00231EBC">
          <w:rPr>
            <w:rFonts w:ascii="宋体" w:hAnsi="宋体" w:cs="宋体"/>
            <w:kern w:val="0"/>
            <w:sz w:val="24"/>
            <w:szCs w:val="21"/>
          </w:rPr>
          <w:t>2017</w:t>
        </w:r>
        <w:r w:rsidRPr="00231EBC">
          <w:rPr>
            <w:rFonts w:ascii="宋体" w:hAnsi="宋体" w:cs="宋体" w:hint="eastAsia"/>
            <w:kern w:val="0"/>
            <w:sz w:val="24"/>
            <w:szCs w:val="21"/>
          </w:rPr>
          <w:t>年</w:t>
        </w:r>
        <w:r w:rsidRPr="00231EBC">
          <w:rPr>
            <w:rFonts w:ascii="宋体" w:hAnsi="宋体"/>
            <w:sz w:val="24"/>
          </w:rPr>
          <w:t>6</w:t>
        </w:r>
        <w:r w:rsidRPr="00231EBC">
          <w:rPr>
            <w:rFonts w:ascii="宋体" w:hAnsi="宋体" w:hint="eastAsia"/>
            <w:sz w:val="24"/>
          </w:rPr>
          <w:t>月</w:t>
        </w:r>
        <w:r>
          <w:rPr>
            <w:rFonts w:ascii="宋体" w:hAnsi="宋体"/>
            <w:sz w:val="24"/>
          </w:rPr>
          <w:t>19</w:t>
        </w:r>
        <w:r w:rsidRPr="00231EBC">
          <w:rPr>
            <w:rFonts w:ascii="宋体" w:hAnsi="宋体" w:hint="eastAsia"/>
            <w:sz w:val="24"/>
          </w:rPr>
          <w:t>日</w:t>
        </w:r>
      </w:smartTag>
    </w:p>
    <w:p w:rsidR="00C33043" w:rsidRPr="00D41F9B" w:rsidRDefault="00C33043" w:rsidP="003D6D3C"/>
    <w:sectPr w:rsidR="00C33043" w:rsidRPr="00D41F9B" w:rsidSect="00495865">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043" w:rsidRDefault="00C33043" w:rsidP="0091605C">
      <w:r>
        <w:separator/>
      </w:r>
    </w:p>
  </w:endnote>
  <w:endnote w:type="continuationSeparator" w:id="0">
    <w:p w:rsidR="00C33043" w:rsidRDefault="00C33043" w:rsidP="009160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043" w:rsidRDefault="00C33043" w:rsidP="0091605C">
      <w:r>
        <w:separator/>
      </w:r>
    </w:p>
  </w:footnote>
  <w:footnote w:type="continuationSeparator" w:id="0">
    <w:p w:rsidR="00C33043" w:rsidRDefault="00C33043" w:rsidP="009160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B75"/>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
    <w:nsid w:val="0226133B"/>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
    <w:nsid w:val="0A0175ED"/>
    <w:multiLevelType w:val="hybridMultilevel"/>
    <w:tmpl w:val="C9A2CBEA"/>
    <w:lvl w:ilvl="0" w:tplc="CE181490">
      <w:start w:val="1"/>
      <w:numFmt w:val="chineseCountingThousand"/>
      <w:lvlText w:val="%1、"/>
      <w:lvlJc w:val="left"/>
      <w:pPr>
        <w:tabs>
          <w:tab w:val="num" w:pos="600"/>
        </w:tabs>
        <w:ind w:left="600" w:hanging="60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FA97F96"/>
    <w:multiLevelType w:val="multilevel"/>
    <w:tmpl w:val="0FA97F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536667B"/>
    <w:multiLevelType w:val="multilevel"/>
    <w:tmpl w:val="153666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CFD203F"/>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6">
    <w:nsid w:val="2D45619F"/>
    <w:multiLevelType w:val="hybridMultilevel"/>
    <w:tmpl w:val="9FC6D660"/>
    <w:lvl w:ilvl="0" w:tplc="E13656CC">
      <w:start w:val="1"/>
      <w:numFmt w:val="chineseCountingThousand"/>
      <w:lvlText w:val="%1、"/>
      <w:lvlJc w:val="left"/>
      <w:pPr>
        <w:tabs>
          <w:tab w:val="num" w:pos="600"/>
        </w:tabs>
        <w:ind w:left="600" w:hanging="60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2DBB0D6D"/>
    <w:multiLevelType w:val="multilevel"/>
    <w:tmpl w:val="55029500"/>
    <w:lvl w:ilvl="0">
      <w:start w:val="1"/>
      <w:numFmt w:val="decimal"/>
      <w:lvlText w:val="%1、"/>
      <w:lvlJc w:val="left"/>
      <w:pPr>
        <w:tabs>
          <w:tab w:val="num" w:pos="454"/>
        </w:tabs>
        <w:ind w:left="454" w:hanging="454"/>
      </w:pPr>
      <w:rPr>
        <w:rFonts w:cs="Times New Roman" w:hint="eastAsia"/>
      </w:rPr>
    </w:lvl>
    <w:lvl w:ilvl="1">
      <w:start w:val="1"/>
      <w:numFmt w:val="decimal"/>
      <w:lvlText w:val="%1.%2、"/>
      <w:lvlJc w:val="left"/>
      <w:pPr>
        <w:tabs>
          <w:tab w:val="num" w:pos="964"/>
        </w:tabs>
        <w:ind w:left="964" w:hanging="680"/>
      </w:pPr>
      <w:rPr>
        <w:rFonts w:cs="Times New Roman" w:hint="eastAsia"/>
      </w:rPr>
    </w:lvl>
    <w:lvl w:ilvl="2">
      <w:start w:val="1"/>
      <w:numFmt w:val="decimal"/>
      <w:lvlText w:val="%1.%2.%3、"/>
      <w:lvlJc w:val="left"/>
      <w:pPr>
        <w:tabs>
          <w:tab w:val="num" w:pos="1304"/>
        </w:tabs>
        <w:ind w:left="1304" w:hanging="850"/>
      </w:pPr>
      <w:rPr>
        <w:rFonts w:cs="Times New Roman" w:hint="eastAsia"/>
      </w:rPr>
    </w:lvl>
    <w:lvl w:ilvl="3">
      <w:start w:val="1"/>
      <w:numFmt w:val="decimal"/>
      <w:lvlText w:val="%1.%2.%3.%4、"/>
      <w:lvlJc w:val="left"/>
      <w:pPr>
        <w:tabs>
          <w:tab w:val="num" w:pos="1588"/>
        </w:tabs>
        <w:ind w:left="1588" w:hanging="1021"/>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8">
    <w:nsid w:val="3258118D"/>
    <w:multiLevelType w:val="hybridMultilevel"/>
    <w:tmpl w:val="0F8823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62E49A2"/>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0">
    <w:nsid w:val="364A77DB"/>
    <w:multiLevelType w:val="hybridMultilevel"/>
    <w:tmpl w:val="9CDE5812"/>
    <w:lvl w:ilvl="0" w:tplc="4A3C6CD6">
      <w:start w:val="1"/>
      <w:numFmt w:val="japaneseCounting"/>
      <w:lvlText w:val="%1、"/>
      <w:lvlJc w:val="left"/>
      <w:pPr>
        <w:tabs>
          <w:tab w:val="num" w:pos="720"/>
        </w:tabs>
        <w:ind w:left="720" w:hanging="720"/>
      </w:pPr>
      <w:rPr>
        <w:rFonts w:cs="Times New Roman" w:hint="default"/>
      </w:rPr>
    </w:lvl>
    <w:lvl w:ilvl="1" w:tplc="0C4E648C">
      <w:start w:val="1"/>
      <w:numFmt w:val="decimal"/>
      <w:lvlText w:val="%2、"/>
      <w:lvlJc w:val="left"/>
      <w:pPr>
        <w:tabs>
          <w:tab w:val="num" w:pos="840"/>
        </w:tabs>
        <w:ind w:left="840" w:hanging="420"/>
      </w:pPr>
      <w:rPr>
        <w:rFonts w:cs="Times New Roman" w:hint="eastAsia"/>
      </w:rPr>
    </w:lvl>
    <w:lvl w:ilvl="2" w:tplc="04904F64">
      <w:start w:val="1"/>
      <w:numFmt w:val="decimal"/>
      <w:lvlText w:val="%3)"/>
      <w:lvlJc w:val="left"/>
      <w:pPr>
        <w:tabs>
          <w:tab w:val="num" w:pos="1200"/>
        </w:tabs>
        <w:ind w:left="1200" w:hanging="36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3EAD3990"/>
    <w:multiLevelType w:val="hybridMultilevel"/>
    <w:tmpl w:val="579EAC32"/>
    <w:lvl w:ilvl="0" w:tplc="4692B80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40FD7171"/>
    <w:multiLevelType w:val="hybridMultilevel"/>
    <w:tmpl w:val="886407C6"/>
    <w:lvl w:ilvl="0" w:tplc="04090011">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3">
    <w:nsid w:val="421A21F3"/>
    <w:multiLevelType w:val="hybridMultilevel"/>
    <w:tmpl w:val="B364AB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628267A"/>
    <w:multiLevelType w:val="hybridMultilevel"/>
    <w:tmpl w:val="81561E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A5608B6"/>
    <w:multiLevelType w:val="hybridMultilevel"/>
    <w:tmpl w:val="D27C6568"/>
    <w:lvl w:ilvl="0" w:tplc="04090011">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6">
    <w:nsid w:val="52491308"/>
    <w:multiLevelType w:val="multilevel"/>
    <w:tmpl w:val="55029500"/>
    <w:lvl w:ilvl="0">
      <w:start w:val="1"/>
      <w:numFmt w:val="decimal"/>
      <w:lvlText w:val="%1、"/>
      <w:lvlJc w:val="left"/>
      <w:pPr>
        <w:tabs>
          <w:tab w:val="num" w:pos="454"/>
        </w:tabs>
        <w:ind w:left="454" w:hanging="454"/>
      </w:pPr>
      <w:rPr>
        <w:rFonts w:cs="Times New Roman" w:hint="eastAsia"/>
      </w:rPr>
    </w:lvl>
    <w:lvl w:ilvl="1">
      <w:start w:val="1"/>
      <w:numFmt w:val="decimal"/>
      <w:lvlText w:val="%1.%2、"/>
      <w:lvlJc w:val="left"/>
      <w:pPr>
        <w:tabs>
          <w:tab w:val="num" w:pos="964"/>
        </w:tabs>
        <w:ind w:left="964" w:hanging="680"/>
      </w:pPr>
      <w:rPr>
        <w:rFonts w:cs="Times New Roman" w:hint="eastAsia"/>
      </w:rPr>
    </w:lvl>
    <w:lvl w:ilvl="2">
      <w:start w:val="1"/>
      <w:numFmt w:val="decimal"/>
      <w:lvlText w:val="%1.%2.%3、"/>
      <w:lvlJc w:val="left"/>
      <w:pPr>
        <w:tabs>
          <w:tab w:val="num" w:pos="1304"/>
        </w:tabs>
        <w:ind w:left="1304" w:hanging="850"/>
      </w:pPr>
      <w:rPr>
        <w:rFonts w:cs="Times New Roman" w:hint="eastAsia"/>
      </w:rPr>
    </w:lvl>
    <w:lvl w:ilvl="3">
      <w:start w:val="1"/>
      <w:numFmt w:val="decimal"/>
      <w:lvlText w:val="%1.%2.%3.%4、"/>
      <w:lvlJc w:val="left"/>
      <w:pPr>
        <w:tabs>
          <w:tab w:val="num" w:pos="1588"/>
        </w:tabs>
        <w:ind w:left="1588" w:hanging="1021"/>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7">
    <w:nsid w:val="5547449E"/>
    <w:multiLevelType w:val="multilevel"/>
    <w:tmpl w:val="55029500"/>
    <w:lvl w:ilvl="0">
      <w:start w:val="1"/>
      <w:numFmt w:val="decimal"/>
      <w:lvlText w:val="%1、"/>
      <w:lvlJc w:val="left"/>
      <w:pPr>
        <w:tabs>
          <w:tab w:val="num" w:pos="454"/>
        </w:tabs>
        <w:ind w:left="454" w:hanging="454"/>
      </w:pPr>
      <w:rPr>
        <w:rFonts w:cs="Times New Roman" w:hint="eastAsia"/>
      </w:rPr>
    </w:lvl>
    <w:lvl w:ilvl="1">
      <w:start w:val="1"/>
      <w:numFmt w:val="decimal"/>
      <w:lvlText w:val="%1.%2、"/>
      <w:lvlJc w:val="left"/>
      <w:pPr>
        <w:tabs>
          <w:tab w:val="num" w:pos="964"/>
        </w:tabs>
        <w:ind w:left="964" w:hanging="680"/>
      </w:pPr>
      <w:rPr>
        <w:rFonts w:cs="Times New Roman" w:hint="eastAsia"/>
      </w:rPr>
    </w:lvl>
    <w:lvl w:ilvl="2">
      <w:start w:val="1"/>
      <w:numFmt w:val="decimal"/>
      <w:lvlText w:val="%1.%2.%3、"/>
      <w:lvlJc w:val="left"/>
      <w:pPr>
        <w:tabs>
          <w:tab w:val="num" w:pos="1304"/>
        </w:tabs>
        <w:ind w:left="1304" w:hanging="850"/>
      </w:pPr>
      <w:rPr>
        <w:rFonts w:cs="Times New Roman" w:hint="eastAsia"/>
      </w:rPr>
    </w:lvl>
    <w:lvl w:ilvl="3">
      <w:start w:val="1"/>
      <w:numFmt w:val="decimal"/>
      <w:lvlText w:val="%1.%2.%3.%4、"/>
      <w:lvlJc w:val="left"/>
      <w:pPr>
        <w:tabs>
          <w:tab w:val="num" w:pos="1588"/>
        </w:tabs>
        <w:ind w:left="1588" w:hanging="1021"/>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8">
    <w:nsid w:val="570B07B5"/>
    <w:multiLevelType w:val="singleLevel"/>
    <w:tmpl w:val="08DE8EF6"/>
    <w:lvl w:ilvl="0">
      <w:start w:val="1"/>
      <w:numFmt w:val="decimalEnclosedCircleChinese"/>
      <w:suff w:val="nothing"/>
      <w:lvlText w:val="%1　"/>
      <w:lvlJc w:val="left"/>
      <w:pPr>
        <w:ind w:firstLine="400"/>
      </w:pPr>
      <w:rPr>
        <w:rFonts w:cs="Times New Roman" w:hint="eastAsia"/>
        <w:b/>
      </w:rPr>
    </w:lvl>
  </w:abstractNum>
  <w:abstractNum w:abstractNumId="19">
    <w:nsid w:val="629B2DC9"/>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0">
    <w:nsid w:val="662C7D9D"/>
    <w:multiLevelType w:val="hybridMultilevel"/>
    <w:tmpl w:val="82D49626"/>
    <w:lvl w:ilvl="0" w:tplc="755A5E70">
      <w:start w:val="1"/>
      <w:numFmt w:val="decimalEnclosedCircle"/>
      <w:lvlText w:val="%1"/>
      <w:lvlJc w:val="left"/>
      <w:pPr>
        <w:ind w:left="780" w:hanging="360"/>
      </w:pPr>
      <w:rPr>
        <w:rFonts w:ascii="宋体" w:eastAsia="宋体"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1">
    <w:nsid w:val="69692067"/>
    <w:multiLevelType w:val="hybridMultilevel"/>
    <w:tmpl w:val="91DE81E0"/>
    <w:lvl w:ilvl="0" w:tplc="04090011">
      <w:start w:val="1"/>
      <w:numFmt w:val="decimal"/>
      <w:lvlText w:val="%1)"/>
      <w:lvlJc w:val="left"/>
      <w:pPr>
        <w:ind w:left="420" w:hanging="420"/>
      </w:pPr>
      <w:rPr>
        <w:rFonts w:cs="Times New Roman"/>
      </w:rPr>
    </w:lvl>
    <w:lvl w:ilvl="1" w:tplc="FEE679A8">
      <w:start w:val="1"/>
      <w:numFmt w:val="decimal"/>
      <w:lvlText w:val="%2."/>
      <w:lvlJc w:val="left"/>
      <w:pPr>
        <w:ind w:left="840" w:hanging="4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6C177777"/>
    <w:multiLevelType w:val="multilevel"/>
    <w:tmpl w:val="FEFCD0B0"/>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6C862468"/>
    <w:multiLevelType w:val="hybridMultilevel"/>
    <w:tmpl w:val="D40427EC"/>
    <w:lvl w:ilvl="0" w:tplc="1FD6A5AA">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70DC75AD"/>
    <w:multiLevelType w:val="hybridMultilevel"/>
    <w:tmpl w:val="79C015BC"/>
    <w:lvl w:ilvl="0" w:tplc="CE181490">
      <w:start w:val="1"/>
      <w:numFmt w:val="chineseCountingThousand"/>
      <w:lvlText w:val="%1、"/>
      <w:lvlJc w:val="left"/>
      <w:pPr>
        <w:tabs>
          <w:tab w:val="num" w:pos="600"/>
        </w:tabs>
        <w:ind w:left="600" w:hanging="60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nsid w:val="718266A5"/>
    <w:multiLevelType w:val="hybridMultilevel"/>
    <w:tmpl w:val="86AE2352"/>
    <w:lvl w:ilvl="0" w:tplc="22FC75A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77EF6005"/>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7">
    <w:nsid w:val="78C200BE"/>
    <w:multiLevelType w:val="hybridMultilevel"/>
    <w:tmpl w:val="5C605776"/>
    <w:lvl w:ilvl="0" w:tplc="04090011">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8">
    <w:nsid w:val="7D7F4C08"/>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9">
    <w:nsid w:val="7E4C0DCD"/>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30">
    <w:nsid w:val="7E9B53D6"/>
    <w:multiLevelType w:val="multilevel"/>
    <w:tmpl w:val="7E9B53D6"/>
    <w:lvl w:ilvl="0">
      <w:start w:val="1"/>
      <w:numFmt w:val="decimal"/>
      <w:lvlText w:val="（%1）"/>
      <w:lvlJc w:val="left"/>
      <w:pPr>
        <w:ind w:left="420" w:hanging="420"/>
      </w:pPr>
      <w:rPr>
        <w:rFonts w:ascii="Arial" w:hAnsi="Arial"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1"/>
  </w:num>
  <w:num w:numId="2">
    <w:abstractNumId w:val="16"/>
  </w:num>
  <w:num w:numId="3">
    <w:abstractNumId w:val="6"/>
  </w:num>
  <w:num w:numId="4">
    <w:abstractNumId w:val="24"/>
  </w:num>
  <w:num w:numId="5">
    <w:abstractNumId w:val="7"/>
  </w:num>
  <w:num w:numId="6">
    <w:abstractNumId w:val="17"/>
  </w:num>
  <w:num w:numId="7">
    <w:abstractNumId w:val="19"/>
  </w:num>
  <w:num w:numId="8">
    <w:abstractNumId w:val="10"/>
  </w:num>
  <w:num w:numId="9">
    <w:abstractNumId w:val="1"/>
  </w:num>
  <w:num w:numId="10">
    <w:abstractNumId w:val="28"/>
  </w:num>
  <w:num w:numId="11">
    <w:abstractNumId w:val="0"/>
  </w:num>
  <w:num w:numId="12">
    <w:abstractNumId w:val="5"/>
  </w:num>
  <w:num w:numId="13">
    <w:abstractNumId w:val="9"/>
  </w:num>
  <w:num w:numId="14">
    <w:abstractNumId w:val="29"/>
  </w:num>
  <w:num w:numId="15">
    <w:abstractNumId w:val="26"/>
  </w:num>
  <w:num w:numId="16">
    <w:abstractNumId w:val="2"/>
  </w:num>
  <w:num w:numId="17">
    <w:abstractNumId w:val="22"/>
  </w:num>
  <w:num w:numId="18">
    <w:abstractNumId w:val="18"/>
  </w:num>
  <w:num w:numId="19">
    <w:abstractNumId w:val="30"/>
  </w:num>
  <w:num w:numId="20">
    <w:abstractNumId w:val="3"/>
  </w:num>
  <w:num w:numId="21">
    <w:abstractNumId w:val="4"/>
  </w:num>
  <w:num w:numId="22">
    <w:abstractNumId w:val="20"/>
  </w:num>
  <w:num w:numId="23">
    <w:abstractNumId w:val="25"/>
  </w:num>
  <w:num w:numId="24">
    <w:abstractNumId w:val="14"/>
  </w:num>
  <w:num w:numId="25">
    <w:abstractNumId w:val="8"/>
  </w:num>
  <w:num w:numId="26">
    <w:abstractNumId w:val="21"/>
  </w:num>
  <w:num w:numId="27">
    <w:abstractNumId w:val="23"/>
  </w:num>
  <w:num w:numId="28">
    <w:abstractNumId w:val="13"/>
  </w:num>
  <w:num w:numId="29">
    <w:abstractNumId w:val="12"/>
  </w:num>
  <w:num w:numId="30">
    <w:abstractNumId w:val="27"/>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4019"/>
    <w:rsid w:val="00023AB8"/>
    <w:rsid w:val="00025A67"/>
    <w:rsid w:val="000513D4"/>
    <w:rsid w:val="000855DB"/>
    <w:rsid w:val="00097766"/>
    <w:rsid w:val="000C2B73"/>
    <w:rsid w:val="000D541D"/>
    <w:rsid w:val="000E3B59"/>
    <w:rsid w:val="001309A0"/>
    <w:rsid w:val="00142B2A"/>
    <w:rsid w:val="00147235"/>
    <w:rsid w:val="001564B9"/>
    <w:rsid w:val="00163B9E"/>
    <w:rsid w:val="00187931"/>
    <w:rsid w:val="001B4E63"/>
    <w:rsid w:val="001C23EA"/>
    <w:rsid w:val="001D2205"/>
    <w:rsid w:val="001E4C3D"/>
    <w:rsid w:val="001E50F4"/>
    <w:rsid w:val="002023F2"/>
    <w:rsid w:val="00223131"/>
    <w:rsid w:val="0022518A"/>
    <w:rsid w:val="00230557"/>
    <w:rsid w:val="00231EBC"/>
    <w:rsid w:val="002404D5"/>
    <w:rsid w:val="002512BA"/>
    <w:rsid w:val="00252099"/>
    <w:rsid w:val="00275061"/>
    <w:rsid w:val="002770C2"/>
    <w:rsid w:val="002942C5"/>
    <w:rsid w:val="002A17C9"/>
    <w:rsid w:val="002B452C"/>
    <w:rsid w:val="002E103C"/>
    <w:rsid w:val="002F0926"/>
    <w:rsid w:val="00302B0C"/>
    <w:rsid w:val="00307219"/>
    <w:rsid w:val="003172CD"/>
    <w:rsid w:val="00320AE5"/>
    <w:rsid w:val="00340C96"/>
    <w:rsid w:val="0036514D"/>
    <w:rsid w:val="0036750A"/>
    <w:rsid w:val="00381673"/>
    <w:rsid w:val="003A1FC2"/>
    <w:rsid w:val="003B432F"/>
    <w:rsid w:val="003B48D4"/>
    <w:rsid w:val="003C08BB"/>
    <w:rsid w:val="003D6D3C"/>
    <w:rsid w:val="003E3D1B"/>
    <w:rsid w:val="003F7CE8"/>
    <w:rsid w:val="004032A4"/>
    <w:rsid w:val="00410A81"/>
    <w:rsid w:val="00432125"/>
    <w:rsid w:val="0044705D"/>
    <w:rsid w:val="00457490"/>
    <w:rsid w:val="00481D06"/>
    <w:rsid w:val="00495865"/>
    <w:rsid w:val="004B308E"/>
    <w:rsid w:val="004D673C"/>
    <w:rsid w:val="004E637E"/>
    <w:rsid w:val="004F1486"/>
    <w:rsid w:val="004F72EB"/>
    <w:rsid w:val="00511B6B"/>
    <w:rsid w:val="00544CBC"/>
    <w:rsid w:val="005665DF"/>
    <w:rsid w:val="005679E6"/>
    <w:rsid w:val="00570204"/>
    <w:rsid w:val="00583046"/>
    <w:rsid w:val="00585D9A"/>
    <w:rsid w:val="005D55F0"/>
    <w:rsid w:val="005E56A6"/>
    <w:rsid w:val="005F0331"/>
    <w:rsid w:val="005F3581"/>
    <w:rsid w:val="00632075"/>
    <w:rsid w:val="0063234B"/>
    <w:rsid w:val="00665BB7"/>
    <w:rsid w:val="00673A50"/>
    <w:rsid w:val="00682374"/>
    <w:rsid w:val="00685BCB"/>
    <w:rsid w:val="006B46B0"/>
    <w:rsid w:val="006B6BD8"/>
    <w:rsid w:val="006B733F"/>
    <w:rsid w:val="006C753D"/>
    <w:rsid w:val="006E6D0A"/>
    <w:rsid w:val="00714C2A"/>
    <w:rsid w:val="00734CCB"/>
    <w:rsid w:val="0074081F"/>
    <w:rsid w:val="00761670"/>
    <w:rsid w:val="0076333E"/>
    <w:rsid w:val="00787880"/>
    <w:rsid w:val="007B0E3D"/>
    <w:rsid w:val="007C4E38"/>
    <w:rsid w:val="007C7903"/>
    <w:rsid w:val="007F3D52"/>
    <w:rsid w:val="00801F1F"/>
    <w:rsid w:val="008208DE"/>
    <w:rsid w:val="00853144"/>
    <w:rsid w:val="008600F7"/>
    <w:rsid w:val="008844FF"/>
    <w:rsid w:val="008B389D"/>
    <w:rsid w:val="008B4C2D"/>
    <w:rsid w:val="008D1DBF"/>
    <w:rsid w:val="0090386C"/>
    <w:rsid w:val="0091605C"/>
    <w:rsid w:val="00923B3D"/>
    <w:rsid w:val="00926F9C"/>
    <w:rsid w:val="009279E0"/>
    <w:rsid w:val="009502A9"/>
    <w:rsid w:val="009502BC"/>
    <w:rsid w:val="00964A19"/>
    <w:rsid w:val="00976D52"/>
    <w:rsid w:val="009C7340"/>
    <w:rsid w:val="009E43A0"/>
    <w:rsid w:val="009F1A1C"/>
    <w:rsid w:val="00A01921"/>
    <w:rsid w:val="00A1730D"/>
    <w:rsid w:val="00A21387"/>
    <w:rsid w:val="00A2349C"/>
    <w:rsid w:val="00A23F54"/>
    <w:rsid w:val="00A263A9"/>
    <w:rsid w:val="00A404F9"/>
    <w:rsid w:val="00A72C45"/>
    <w:rsid w:val="00A93408"/>
    <w:rsid w:val="00AB1867"/>
    <w:rsid w:val="00AC1F71"/>
    <w:rsid w:val="00AC7EAD"/>
    <w:rsid w:val="00AD4F9F"/>
    <w:rsid w:val="00B176FE"/>
    <w:rsid w:val="00B50971"/>
    <w:rsid w:val="00B8320E"/>
    <w:rsid w:val="00BA3566"/>
    <w:rsid w:val="00BA5E22"/>
    <w:rsid w:val="00BC4001"/>
    <w:rsid w:val="00BC44E8"/>
    <w:rsid w:val="00BC4BD6"/>
    <w:rsid w:val="00C13E56"/>
    <w:rsid w:val="00C24AE7"/>
    <w:rsid w:val="00C33043"/>
    <w:rsid w:val="00C51629"/>
    <w:rsid w:val="00C75D16"/>
    <w:rsid w:val="00C97549"/>
    <w:rsid w:val="00CA4E65"/>
    <w:rsid w:val="00CA5851"/>
    <w:rsid w:val="00CA6BAB"/>
    <w:rsid w:val="00CB153E"/>
    <w:rsid w:val="00CC5813"/>
    <w:rsid w:val="00CC633A"/>
    <w:rsid w:val="00CD09D8"/>
    <w:rsid w:val="00CF224B"/>
    <w:rsid w:val="00CF4230"/>
    <w:rsid w:val="00D110C0"/>
    <w:rsid w:val="00D21C98"/>
    <w:rsid w:val="00D41F9B"/>
    <w:rsid w:val="00D71756"/>
    <w:rsid w:val="00D91B2B"/>
    <w:rsid w:val="00D96740"/>
    <w:rsid w:val="00DC1420"/>
    <w:rsid w:val="00DC5C46"/>
    <w:rsid w:val="00DE2FBF"/>
    <w:rsid w:val="00DF04BA"/>
    <w:rsid w:val="00DF1617"/>
    <w:rsid w:val="00DF2F33"/>
    <w:rsid w:val="00DF45C9"/>
    <w:rsid w:val="00E03977"/>
    <w:rsid w:val="00E22DD7"/>
    <w:rsid w:val="00E510CD"/>
    <w:rsid w:val="00E55781"/>
    <w:rsid w:val="00E578AD"/>
    <w:rsid w:val="00E66171"/>
    <w:rsid w:val="00E73FE9"/>
    <w:rsid w:val="00E74019"/>
    <w:rsid w:val="00E76E27"/>
    <w:rsid w:val="00EB22D5"/>
    <w:rsid w:val="00EB7EE4"/>
    <w:rsid w:val="00EC4F2A"/>
    <w:rsid w:val="00ED4A04"/>
    <w:rsid w:val="00EE5111"/>
    <w:rsid w:val="00EF1660"/>
    <w:rsid w:val="00F20AC9"/>
    <w:rsid w:val="00F33EC9"/>
    <w:rsid w:val="00F800CC"/>
    <w:rsid w:val="00F835CB"/>
    <w:rsid w:val="00FA0349"/>
    <w:rsid w:val="00FA161F"/>
    <w:rsid w:val="00FA6ECF"/>
    <w:rsid w:val="00FB5043"/>
    <w:rsid w:val="00FC6D5D"/>
    <w:rsid w:val="00FD2533"/>
    <w:rsid w:val="00FF6C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B6B"/>
    <w:pPr>
      <w:widowControl w:val="0"/>
      <w:jc w:val="both"/>
    </w:pPr>
    <w:rPr>
      <w:szCs w:val="24"/>
    </w:rPr>
  </w:style>
  <w:style w:type="paragraph" w:styleId="Heading1">
    <w:name w:val="heading 1"/>
    <w:basedOn w:val="Normal"/>
    <w:link w:val="Heading1Char"/>
    <w:uiPriority w:val="99"/>
    <w:qFormat/>
    <w:rsid w:val="00230557"/>
    <w:pPr>
      <w:widowControl/>
      <w:spacing w:line="480" w:lineRule="auto"/>
      <w:jc w:val="left"/>
      <w:outlineLvl w:val="0"/>
    </w:pPr>
    <w:rPr>
      <w:rFonts w:ascii="宋体" w:hAnsi="宋体" w:cs="宋体"/>
      <w:b/>
      <w:bCs/>
      <w:color w:val="CC0000"/>
      <w:kern w:val="36"/>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paragraph" w:styleId="NormalWeb">
    <w:name w:val="Normal (Web)"/>
    <w:basedOn w:val="Normal"/>
    <w:uiPriority w:val="99"/>
    <w:rsid w:val="00E7401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E7401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01921"/>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rsid w:val="0091605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1605C"/>
    <w:rPr>
      <w:rFonts w:cs="Times New Roman"/>
      <w:kern w:val="2"/>
      <w:sz w:val="18"/>
    </w:rPr>
  </w:style>
  <w:style w:type="paragraph" w:styleId="Footer">
    <w:name w:val="footer"/>
    <w:basedOn w:val="Normal"/>
    <w:link w:val="FooterChar"/>
    <w:uiPriority w:val="99"/>
    <w:rsid w:val="0091605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1605C"/>
    <w:rPr>
      <w:rFonts w:cs="Times New Roman"/>
      <w:kern w:val="2"/>
      <w:sz w:val="18"/>
    </w:rPr>
  </w:style>
  <w:style w:type="character" w:styleId="Strong">
    <w:name w:val="Strong"/>
    <w:basedOn w:val="DefaultParagraphFont"/>
    <w:uiPriority w:val="99"/>
    <w:qFormat/>
    <w:rsid w:val="003D6D3C"/>
    <w:rPr>
      <w:rFonts w:cs="Times New Roman"/>
      <w:b/>
    </w:rPr>
  </w:style>
  <w:style w:type="paragraph" w:styleId="NormalIndent">
    <w:name w:val="Normal Indent"/>
    <w:basedOn w:val="Normal"/>
    <w:uiPriority w:val="99"/>
    <w:rsid w:val="000D541D"/>
    <w:pPr>
      <w:ind w:firstLine="420"/>
    </w:pPr>
    <w:rPr>
      <w:szCs w:val="20"/>
    </w:rPr>
  </w:style>
  <w:style w:type="character" w:customStyle="1" w:styleId="style11">
    <w:name w:val="style11"/>
    <w:basedOn w:val="DefaultParagraphFont"/>
    <w:uiPriority w:val="99"/>
    <w:rsid w:val="000D541D"/>
    <w:rPr>
      <w:rFonts w:cs="Times New Roman"/>
    </w:rPr>
  </w:style>
  <w:style w:type="character" w:styleId="Hyperlink">
    <w:name w:val="Hyperlink"/>
    <w:basedOn w:val="DefaultParagraphFont"/>
    <w:uiPriority w:val="99"/>
    <w:rsid w:val="002B452C"/>
    <w:rPr>
      <w:rFonts w:cs="Times New Roman"/>
      <w:color w:val="0000FF"/>
      <w:u w:val="single"/>
    </w:rPr>
  </w:style>
  <w:style w:type="paragraph" w:styleId="ListParagraph">
    <w:name w:val="List Paragraph"/>
    <w:basedOn w:val="Normal"/>
    <w:uiPriority w:val="99"/>
    <w:qFormat/>
    <w:rsid w:val="00673A50"/>
    <w:pPr>
      <w:ind w:firstLineChars="200" w:firstLine="420"/>
    </w:pPr>
    <w:rPr>
      <w:rFonts w:ascii="Calibri" w:hAnsi="Calibri"/>
      <w:szCs w:val="22"/>
    </w:rPr>
  </w:style>
  <w:style w:type="paragraph" w:styleId="PlainText">
    <w:name w:val="Plain Text"/>
    <w:basedOn w:val="Normal"/>
    <w:link w:val="PlainTextChar"/>
    <w:uiPriority w:val="99"/>
    <w:rsid w:val="003B432F"/>
    <w:rPr>
      <w:rFonts w:ascii="宋体" w:hAnsi="Courier New"/>
      <w:szCs w:val="20"/>
    </w:rPr>
  </w:style>
  <w:style w:type="character" w:customStyle="1" w:styleId="PlainTextChar">
    <w:name w:val="Plain Text Char"/>
    <w:basedOn w:val="DefaultParagraphFont"/>
    <w:link w:val="PlainText"/>
    <w:uiPriority w:val="99"/>
    <w:locked/>
    <w:rsid w:val="003B432F"/>
    <w:rPr>
      <w:rFonts w:ascii="宋体" w:hAnsi="Courier New"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2</Pages>
  <Words>229</Words>
  <Characters>1309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江苏大学实验室与设备管理处自行招标采购工作</dc:title>
  <dc:subject/>
  <dc:creator>walkinnet</dc:creator>
  <cp:keywords/>
  <dc:description/>
  <cp:lastModifiedBy>USER</cp:lastModifiedBy>
  <cp:revision>16</cp:revision>
  <cp:lastPrinted>2017-06-05T04:09:00Z</cp:lastPrinted>
  <dcterms:created xsi:type="dcterms:W3CDTF">2017-06-14T08:41:00Z</dcterms:created>
  <dcterms:modified xsi:type="dcterms:W3CDTF">2017-06-19T07:49:00Z</dcterms:modified>
</cp:coreProperties>
</file>